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方正小标宋简体" w:eastAsia="方正小标宋简体"/>
          <w:b/>
          <w:bCs/>
          <w:color w:val="000000"/>
          <w:w w:val="1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w w:val="120"/>
          <w:sz w:val="44"/>
          <w:szCs w:val="44"/>
        </w:rPr>
        <w:t>南 京 医 科 大 学 康 达 学 院</w:t>
      </w:r>
    </w:p>
    <w:p>
      <w:pPr>
        <w:widowControl w:val="0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引 进 高 层 次 人 才 考 核 表</w:t>
      </w:r>
    </w:p>
    <w:p>
      <w:pPr>
        <w:widowControl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考核类型：</w:t>
      </w:r>
      <w:r>
        <w:rPr>
          <w:rFonts w:hint="eastAsia"/>
          <w:color w:val="000000"/>
          <w:sz w:val="24"/>
          <w:u w:val="single"/>
        </w:rPr>
        <w:t xml:space="preserve">  中期考核  </w:t>
      </w:r>
    </w:p>
    <w:tbl>
      <w:tblPr>
        <w:tblStyle w:val="4"/>
        <w:tblpPr w:leftFromText="180" w:rightFromText="180" w:vertAnchor="text" w:tblpX="-28" w:tblpY="1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07"/>
        <w:gridCol w:w="202"/>
        <w:gridCol w:w="669"/>
        <w:gridCol w:w="695"/>
        <w:gridCol w:w="297"/>
        <w:gridCol w:w="992"/>
        <w:gridCol w:w="129"/>
        <w:gridCol w:w="1134"/>
        <w:gridCol w:w="13"/>
        <w:gridCol w:w="607"/>
        <w:gridCol w:w="372"/>
        <w:gridCol w:w="155"/>
        <w:gridCol w:w="696"/>
        <w:gridCol w:w="152"/>
        <w:gridCol w:w="85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3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FF0000"/>
              </w:rPr>
            </w:pPr>
            <w:r>
              <w:rPr>
                <w:rFonts w:hint="eastAsia"/>
                <w:sz w:val="24"/>
              </w:rPr>
              <w:t>现专业技术职务及</w:t>
            </w:r>
            <w:r>
              <w:rPr>
                <w:sz w:val="24"/>
              </w:rPr>
              <w:t>取得时间</w:t>
            </w:r>
          </w:p>
        </w:tc>
        <w:tc>
          <w:tcPr>
            <w:tcW w:w="1633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52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45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引进时间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992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履 行 岗 位 职 责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3" w:hRule="atLeast"/>
        </w:trPr>
        <w:tc>
          <w:tcPr>
            <w:tcW w:w="1526" w:type="dxa"/>
            <w:gridSpan w:val="3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tabs>
                <w:tab w:val="left" w:pos="2052"/>
              </w:tabs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学术道德</w:t>
            </w:r>
          </w:p>
          <w:p>
            <w:pPr>
              <w:widowControl w:val="0"/>
              <w:tabs>
                <w:tab w:val="left" w:pos="2052"/>
              </w:tabs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职业道德</w:t>
            </w:r>
          </w:p>
        </w:tc>
        <w:tc>
          <w:tcPr>
            <w:tcW w:w="8397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教学工作情况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授课名称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授课起止</w:t>
            </w:r>
          </w:p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日期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专业/</w:t>
            </w:r>
          </w:p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年级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授课</w:t>
            </w:r>
          </w:p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课时数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52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教学测评结果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</w:tr>
    </w:tbl>
    <w:p/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学科建设工作</w:t>
            </w:r>
          </w:p>
        </w:tc>
        <w:tc>
          <w:tcPr>
            <w:tcW w:w="893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1．在</w:t>
            </w:r>
            <w:r>
              <w:rPr>
                <w:rFonts w:hint="eastAsia"/>
              </w:rPr>
              <w:t>学科、</w:t>
            </w:r>
            <w:r>
              <w:t>专业</w:t>
            </w:r>
            <w:r>
              <w:rPr>
                <w:rFonts w:hint="eastAsia"/>
              </w:rPr>
              <w:t>和实验室建设</w:t>
            </w:r>
            <w:r>
              <w:rPr>
                <w:rFonts w:hint="eastAsia"/>
                <w:color w:val="000000"/>
              </w:rPr>
              <w:t>等方面取得的成绩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893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2．在学科梯队建设、人才培养等方面取得的成绩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tbl>
      <w:tblPr>
        <w:tblStyle w:val="4"/>
        <w:tblW w:w="0" w:type="auto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"/>
        <w:gridCol w:w="652"/>
        <w:gridCol w:w="807"/>
        <w:gridCol w:w="409"/>
        <w:gridCol w:w="413"/>
        <w:gridCol w:w="533"/>
        <w:gridCol w:w="698"/>
        <w:gridCol w:w="1019"/>
        <w:gridCol w:w="33"/>
        <w:gridCol w:w="585"/>
        <w:gridCol w:w="407"/>
        <w:gridCol w:w="823"/>
        <w:gridCol w:w="470"/>
        <w:gridCol w:w="965"/>
        <w:gridCol w:w="141"/>
        <w:gridCol w:w="1112"/>
        <w:gridCol w:w="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768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科 研 工 作 情 况</w:t>
            </w:r>
          </w:p>
        </w:tc>
        <w:tc>
          <w:tcPr>
            <w:tcW w:w="652" w:type="dxa"/>
            <w:vMerge w:val="restart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聘 任 期 间 发 表 论 文 、专 著  </w:t>
            </w:r>
          </w:p>
        </w:tc>
        <w:tc>
          <w:tcPr>
            <w:tcW w:w="28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题　　　目</w:t>
            </w:r>
          </w:p>
        </w:tc>
        <w:tc>
          <w:tcPr>
            <w:tcW w:w="10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产权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18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何时何刊物发表或何出版社出版</w:t>
            </w:r>
          </w:p>
        </w:tc>
        <w:tc>
          <w:tcPr>
            <w:tcW w:w="15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本人承担部分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（排名顺序）</w:t>
            </w:r>
          </w:p>
        </w:tc>
        <w:tc>
          <w:tcPr>
            <w:tcW w:w="11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SCI论文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4" w:hRule="atLeast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60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652" w:type="dxa"/>
            <w:vMerge w:val="restart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 担 科 研 项 目 及 获 奖 情 况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起讫时间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承担项目名称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编号</w:t>
            </w:r>
          </w:p>
        </w:tc>
        <w:tc>
          <w:tcPr>
            <w:tcW w:w="1025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来源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经费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主持单位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7" w:hRule="atLeast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获奖时间</w:t>
            </w:r>
          </w:p>
        </w:tc>
        <w:tc>
          <w:tcPr>
            <w:tcW w:w="451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获奖项目和获奖内容</w:t>
            </w:r>
          </w:p>
        </w:tc>
        <w:tc>
          <w:tcPr>
            <w:tcW w:w="276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本人排名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8" w:hRule="atLeast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11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763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</w:trPr>
        <w:tc>
          <w:tcPr>
            <w:tcW w:w="768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科技</w:t>
            </w:r>
            <w:r>
              <w:rPr>
                <w:sz w:val="28"/>
              </w:rPr>
              <w:t>开发和</w:t>
            </w:r>
            <w:r>
              <w:rPr>
                <w:rFonts w:hint="eastAsia"/>
                <w:sz w:val="28"/>
              </w:rPr>
              <w:t>成果转化</w:t>
            </w:r>
          </w:p>
        </w:tc>
        <w:tc>
          <w:tcPr>
            <w:tcW w:w="9142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768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社会服务</w:t>
            </w:r>
          </w:p>
        </w:tc>
        <w:tc>
          <w:tcPr>
            <w:tcW w:w="9142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768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pacing w:val="16"/>
                <w:sz w:val="28"/>
              </w:rPr>
              <w:t>学术兼职</w:t>
            </w:r>
          </w:p>
        </w:tc>
        <w:tc>
          <w:tcPr>
            <w:tcW w:w="9142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768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pacing w:val="16"/>
                <w:sz w:val="28"/>
              </w:rPr>
            </w:pPr>
            <w:r>
              <w:rPr>
                <w:rFonts w:hint="eastAsia"/>
                <w:color w:val="000000"/>
                <w:spacing w:val="16"/>
                <w:sz w:val="28"/>
              </w:rPr>
              <w:t>国际交流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国家或地区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主办单位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派出单位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68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pacing w:val="16"/>
                <w:sz w:val="28"/>
              </w:rPr>
            </w:pPr>
          </w:p>
        </w:tc>
        <w:tc>
          <w:tcPr>
            <w:tcW w:w="1459" w:type="dxa"/>
            <w:gridSpan w:val="2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55" w:type="dxa"/>
            <w:gridSpan w:val="3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335" w:type="dxa"/>
            <w:gridSpan w:val="4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30" w:type="dxa"/>
            <w:gridSpan w:val="2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35" w:type="dxa"/>
            <w:gridSpan w:val="2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28" w:type="dxa"/>
            <w:gridSpan w:val="3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68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pacing w:val="16"/>
                <w:sz w:val="28"/>
              </w:rPr>
            </w:pPr>
          </w:p>
        </w:tc>
        <w:tc>
          <w:tcPr>
            <w:tcW w:w="1459" w:type="dxa"/>
            <w:gridSpan w:val="2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55" w:type="dxa"/>
            <w:gridSpan w:val="3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335" w:type="dxa"/>
            <w:gridSpan w:val="4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30" w:type="dxa"/>
            <w:gridSpan w:val="2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35" w:type="dxa"/>
            <w:gridSpan w:val="2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28" w:type="dxa"/>
            <w:gridSpan w:val="3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68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pacing w:val="16"/>
                <w:sz w:val="28"/>
              </w:rPr>
            </w:pPr>
          </w:p>
        </w:tc>
        <w:tc>
          <w:tcPr>
            <w:tcW w:w="1459" w:type="dxa"/>
            <w:gridSpan w:val="2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55" w:type="dxa"/>
            <w:gridSpan w:val="3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335" w:type="dxa"/>
            <w:gridSpan w:val="4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30" w:type="dxa"/>
            <w:gridSpan w:val="2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35" w:type="dxa"/>
            <w:gridSpan w:val="2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28" w:type="dxa"/>
            <w:gridSpan w:val="3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768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pacing w:val="16"/>
                <w:sz w:val="28"/>
              </w:rPr>
            </w:pPr>
          </w:p>
        </w:tc>
        <w:tc>
          <w:tcPr>
            <w:tcW w:w="1459" w:type="dxa"/>
            <w:gridSpan w:val="2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55" w:type="dxa"/>
            <w:gridSpan w:val="3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335" w:type="dxa"/>
            <w:gridSpan w:val="4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30" w:type="dxa"/>
            <w:gridSpan w:val="2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35" w:type="dxa"/>
            <w:gridSpan w:val="2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28" w:type="dxa"/>
            <w:gridSpan w:val="3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768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pacing w:val="16"/>
                <w:sz w:val="28"/>
              </w:rPr>
            </w:pPr>
            <w:r>
              <w:rPr>
                <w:rFonts w:hint="eastAsia"/>
                <w:color w:val="000000"/>
                <w:spacing w:val="16"/>
                <w:sz w:val="28"/>
              </w:rPr>
              <w:t>经费使用情况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预算金额</w:t>
            </w:r>
          </w:p>
        </w:tc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实际使用金额</w:t>
            </w: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实际使用金额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占预算总金额比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768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pacing w:val="16"/>
                <w:sz w:val="28"/>
              </w:rPr>
            </w:pP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总计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768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pacing w:val="16"/>
                <w:sz w:val="28"/>
              </w:rPr>
            </w:pP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研究经费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768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pacing w:val="16"/>
                <w:sz w:val="28"/>
              </w:rPr>
            </w:pP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国际合作与交流费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768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pacing w:val="16"/>
                <w:sz w:val="28"/>
              </w:rPr>
            </w:pP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劳务费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768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pacing w:val="16"/>
                <w:sz w:val="28"/>
              </w:rPr>
            </w:pP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···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964" w:hRule="atLeast"/>
        </w:trPr>
        <w:tc>
          <w:tcPr>
            <w:tcW w:w="74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9086" w:type="dxa"/>
            <w:gridSpan w:val="16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（包含思想道德在内的全面评价意见）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部门负责人签章：      　　　　　</w:t>
            </w:r>
          </w:p>
          <w:p>
            <w:pPr>
              <w:wordWrap w:val="0"/>
              <w:jc w:val="right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年　　月　　日</w:t>
            </w:r>
          </w:p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2498" w:hRule="atLeast"/>
        </w:trPr>
        <w:tc>
          <w:tcPr>
            <w:tcW w:w="74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分管领导意见</w:t>
            </w:r>
          </w:p>
        </w:tc>
        <w:tc>
          <w:tcPr>
            <w:tcW w:w="9086" w:type="dxa"/>
            <w:gridSpan w:val="16"/>
          </w:tcPr>
          <w:p>
            <w:pPr>
              <w:widowControl w:val="0"/>
              <w:ind w:firstLine="6840" w:firstLineChars="2850"/>
              <w:rPr>
                <w:color w:val="000000"/>
                <w:sz w:val="24"/>
              </w:rPr>
            </w:pPr>
          </w:p>
          <w:p>
            <w:pPr>
              <w:widowControl w:val="0"/>
              <w:rPr>
                <w:color w:val="000000"/>
                <w:sz w:val="24"/>
              </w:rPr>
            </w:pPr>
          </w:p>
          <w:p>
            <w:pPr>
              <w:widowControl w:val="0"/>
              <w:ind w:firstLine="6840" w:firstLineChars="2850"/>
              <w:rPr>
                <w:color w:val="000000"/>
                <w:sz w:val="24"/>
              </w:rPr>
            </w:pPr>
          </w:p>
          <w:p>
            <w:pPr>
              <w:widowControl w:val="0"/>
              <w:ind w:firstLine="6840" w:firstLineChars="2850"/>
              <w:rPr>
                <w:color w:val="000000"/>
                <w:sz w:val="24"/>
              </w:rPr>
            </w:pPr>
          </w:p>
          <w:p>
            <w:pPr>
              <w:widowControl w:val="0"/>
              <w:ind w:firstLine="5760" w:firstLineChars="24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签章：      　　　　　</w:t>
            </w:r>
          </w:p>
          <w:p>
            <w:pPr>
              <w:widowControl w:val="0"/>
              <w:jc w:val="right"/>
              <w:rPr>
                <w:color w:val="000000"/>
                <w:sz w:val="24"/>
              </w:rPr>
            </w:pPr>
          </w:p>
          <w:p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年　　月　　日</w:t>
            </w:r>
          </w:p>
          <w:p>
            <w:pPr>
              <w:ind w:firstLine="6015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2497" w:hRule="atLeast"/>
        </w:trPr>
        <w:tc>
          <w:tcPr>
            <w:tcW w:w="74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考核小组审核意见</w:t>
            </w:r>
          </w:p>
        </w:tc>
        <w:tc>
          <w:tcPr>
            <w:tcW w:w="9086" w:type="dxa"/>
            <w:gridSpan w:val="16"/>
          </w:tcPr>
          <w:p>
            <w:pP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考核等级：（优秀、合格</w:t>
            </w:r>
            <w:r>
              <w:rPr>
                <w:rFonts w:hint="eastAsia"/>
                <w:b/>
                <w:sz w:val="28"/>
                <w:szCs w:val="28"/>
              </w:rPr>
              <w:t>、基</w:t>
            </w:r>
            <w:r>
              <w:rPr>
                <w:b/>
                <w:sz w:val="28"/>
                <w:szCs w:val="28"/>
              </w:rPr>
              <w:t>本合格、</w:t>
            </w:r>
            <w:r>
              <w:rPr>
                <w:rFonts w:hint="eastAsia"/>
                <w:b/>
                <w:sz w:val="28"/>
                <w:szCs w:val="28"/>
              </w:rPr>
              <w:t>不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合格）</w:t>
            </w:r>
          </w:p>
          <w:p>
            <w:pPr>
              <w:wordWrap w:val="0"/>
              <w:ind w:right="452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</w:t>
            </w:r>
          </w:p>
          <w:p>
            <w:pPr>
              <w:wordWrap w:val="0"/>
              <w:ind w:right="452"/>
              <w:jc w:val="center"/>
              <w:rPr>
                <w:color w:val="000000"/>
                <w:sz w:val="24"/>
              </w:rPr>
            </w:pPr>
          </w:p>
          <w:p>
            <w:pPr>
              <w:wordWrap w:val="0"/>
              <w:ind w:right="452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签章：</w:t>
            </w:r>
          </w:p>
          <w:p>
            <w:pPr>
              <w:wordWrap w:val="0"/>
              <w:ind w:right="452"/>
              <w:jc w:val="center"/>
              <w:rPr>
                <w:color w:val="000000"/>
                <w:sz w:val="24"/>
              </w:rPr>
            </w:pPr>
          </w:p>
          <w:p>
            <w:pPr>
              <w:ind w:firstLine="60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　月　　日</w:t>
            </w: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017" w:hRule="atLeast"/>
        </w:trPr>
        <w:tc>
          <w:tcPr>
            <w:tcW w:w="749" w:type="dxa"/>
            <w:textDirection w:val="tbRlV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学院审核意见</w:t>
            </w:r>
          </w:p>
        </w:tc>
        <w:tc>
          <w:tcPr>
            <w:tcW w:w="9086" w:type="dxa"/>
            <w:gridSpan w:val="16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ind w:left="6271" w:leftChars="2986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院长签章：</w:t>
            </w:r>
          </w:p>
          <w:p>
            <w:pPr>
              <w:ind w:left="6271" w:leftChars="2986"/>
              <w:rPr>
                <w:color w:val="000000"/>
                <w:sz w:val="24"/>
              </w:rPr>
            </w:pPr>
          </w:p>
          <w:p>
            <w:pPr>
              <w:ind w:firstLine="60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　月　　日</w:t>
            </w:r>
          </w:p>
          <w:p>
            <w:pPr>
              <w:rPr>
                <w:color w:val="000000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EE"/>
    <w:rsid w:val="000455EA"/>
    <w:rsid w:val="000537D4"/>
    <w:rsid w:val="00062471"/>
    <w:rsid w:val="00131092"/>
    <w:rsid w:val="001E1B34"/>
    <w:rsid w:val="0023577C"/>
    <w:rsid w:val="0029227B"/>
    <w:rsid w:val="002C3E42"/>
    <w:rsid w:val="002F772B"/>
    <w:rsid w:val="00522C35"/>
    <w:rsid w:val="0058262F"/>
    <w:rsid w:val="005A4500"/>
    <w:rsid w:val="005A61FB"/>
    <w:rsid w:val="007A3A5E"/>
    <w:rsid w:val="007D689C"/>
    <w:rsid w:val="008039B3"/>
    <w:rsid w:val="009A5209"/>
    <w:rsid w:val="00C97DEE"/>
    <w:rsid w:val="00CE2661"/>
    <w:rsid w:val="00DF0E1D"/>
    <w:rsid w:val="00F57CAC"/>
    <w:rsid w:val="00F90CF7"/>
    <w:rsid w:val="3E99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168</Words>
  <Characters>958</Characters>
  <Lines>7</Lines>
  <Paragraphs>2</Paragraphs>
  <TotalTime>3</TotalTime>
  <ScaleCrop>false</ScaleCrop>
  <LinksUpToDate>false</LinksUpToDate>
  <CharactersWithSpaces>1124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2019-12-13T03:38:00Z</dcterms:created>
  <dc:creator>微软用户</dc:creator>
  <cp:lastModifiedBy>Administrator</cp:lastModifiedBy>
  <dcterms:modified xsi:type="dcterms:W3CDTF">2020-05-29T06:58:36Z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