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3</w:t>
      </w:r>
    </w:p>
    <w:p>
      <w:pPr>
        <w:widowControl/>
        <w:jc w:val="left"/>
        <w:rPr>
          <w:color w:val="auto"/>
        </w:rPr>
      </w:pPr>
    </w:p>
    <w:p>
      <w:pPr>
        <w:autoSpaceDE w:val="0"/>
        <w:autoSpaceDN w:val="0"/>
        <w:adjustRightInd w:val="0"/>
        <w:spacing w:line="600" w:lineRule="exact"/>
        <w:jc w:val="center"/>
        <w:outlineLvl w:val="1"/>
        <w:rPr>
          <w:rFonts w:eastAsia="方正小标宋简体"/>
          <w:bCs/>
          <w:color w:val="auto"/>
          <w:sz w:val="44"/>
          <w:szCs w:val="44"/>
        </w:rPr>
      </w:pPr>
      <w:r>
        <w:rPr>
          <w:rFonts w:hint="eastAsia" w:eastAsia="方正小标宋简体"/>
          <w:bCs/>
          <w:color w:val="auto"/>
          <w:sz w:val="44"/>
          <w:szCs w:val="44"/>
        </w:rPr>
        <w:t>连</w:t>
      </w:r>
      <w:r>
        <w:rPr>
          <w:rFonts w:eastAsia="方正小标宋简体"/>
          <w:bCs/>
          <w:color w:val="auto"/>
          <w:sz w:val="44"/>
          <w:szCs w:val="44"/>
        </w:rPr>
        <w:t>云港市第</w:t>
      </w:r>
      <w:r>
        <w:rPr>
          <w:rFonts w:hint="eastAsia" w:eastAsia="方正小标宋简体"/>
          <w:bCs/>
          <w:color w:val="auto"/>
          <w:sz w:val="44"/>
          <w:szCs w:val="44"/>
        </w:rPr>
        <w:t>六</w:t>
      </w:r>
      <w:r>
        <w:rPr>
          <w:rFonts w:eastAsia="方正小标宋简体"/>
          <w:bCs/>
          <w:color w:val="auto"/>
          <w:sz w:val="44"/>
          <w:szCs w:val="44"/>
        </w:rPr>
        <w:t>期“521工程”科研项目资助申报材料</w:t>
      </w:r>
      <w:r>
        <w:rPr>
          <w:rFonts w:hint="eastAsia" w:eastAsia="方正小标宋简体"/>
          <w:bCs/>
          <w:color w:val="auto"/>
          <w:sz w:val="44"/>
          <w:szCs w:val="44"/>
        </w:rPr>
        <w:t>诚信</w:t>
      </w:r>
      <w:r>
        <w:rPr>
          <w:rFonts w:eastAsia="方正小标宋简体"/>
          <w:bCs/>
          <w:color w:val="auto"/>
          <w:sz w:val="44"/>
          <w:szCs w:val="44"/>
        </w:rPr>
        <w:t>承诺书</w:t>
      </w:r>
    </w:p>
    <w:p>
      <w:pPr>
        <w:autoSpaceDE w:val="0"/>
        <w:autoSpaceDN w:val="0"/>
        <w:adjustRightInd w:val="0"/>
        <w:spacing w:line="600" w:lineRule="exact"/>
        <w:rPr>
          <w:bCs/>
          <w:color w:val="auto"/>
        </w:rPr>
      </w:pPr>
    </w:p>
    <w:p>
      <w:pPr>
        <w:spacing w:line="59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本单位及本人在连</w:t>
      </w:r>
      <w:r>
        <w:rPr>
          <w:rFonts w:eastAsia="仿宋_GB2312"/>
          <w:bCs/>
          <w:color w:val="auto"/>
          <w:sz w:val="32"/>
          <w:szCs w:val="32"/>
        </w:rPr>
        <w:t>云港市第</w:t>
      </w:r>
      <w:r>
        <w:rPr>
          <w:rFonts w:hint="eastAsia" w:eastAsia="仿宋_GB2312"/>
          <w:bCs/>
          <w:color w:val="auto"/>
          <w:sz w:val="32"/>
          <w:szCs w:val="32"/>
        </w:rPr>
        <w:t>六</w:t>
      </w:r>
      <w:r>
        <w:rPr>
          <w:rFonts w:eastAsia="仿宋_GB2312"/>
          <w:bCs/>
          <w:color w:val="auto"/>
          <w:sz w:val="32"/>
          <w:szCs w:val="32"/>
        </w:rPr>
        <w:t>期“521工程”科研项目资助申报</w:t>
      </w:r>
      <w:r>
        <w:rPr>
          <w:rFonts w:hint="eastAsia" w:eastAsia="仿宋_GB2312"/>
          <w:bCs/>
          <w:color w:val="auto"/>
          <w:sz w:val="32"/>
          <w:szCs w:val="32"/>
        </w:rPr>
        <w:t>过程中，将严格遵守《</w:t>
      </w:r>
      <w:r>
        <w:rPr>
          <w:rFonts w:eastAsia="仿宋_GB2312"/>
          <w:bCs/>
          <w:color w:val="auto"/>
          <w:sz w:val="32"/>
          <w:szCs w:val="32"/>
        </w:rPr>
        <w:t>关于做好20</w:t>
      </w:r>
      <w:r>
        <w:rPr>
          <w:rFonts w:hint="eastAsia" w:eastAsia="仿宋_GB2312"/>
          <w:bCs/>
          <w:color w:val="auto"/>
          <w:sz w:val="32"/>
          <w:szCs w:val="32"/>
        </w:rPr>
        <w:t>21</w:t>
      </w:r>
      <w:r>
        <w:rPr>
          <w:rFonts w:eastAsia="仿宋_GB2312"/>
          <w:bCs/>
          <w:color w:val="auto"/>
          <w:sz w:val="32"/>
          <w:szCs w:val="32"/>
        </w:rPr>
        <w:t>年度市第</w:t>
      </w:r>
      <w:r>
        <w:rPr>
          <w:rFonts w:hint="eastAsia" w:eastAsia="仿宋_GB2312"/>
          <w:bCs/>
          <w:color w:val="auto"/>
          <w:sz w:val="32"/>
          <w:szCs w:val="32"/>
        </w:rPr>
        <w:t>六</w:t>
      </w:r>
      <w:r>
        <w:rPr>
          <w:rFonts w:eastAsia="仿宋_GB2312"/>
          <w:bCs/>
          <w:color w:val="auto"/>
          <w:sz w:val="32"/>
          <w:szCs w:val="32"/>
        </w:rPr>
        <w:t>期“521工程”科研项目资助工作的通知</w:t>
      </w:r>
      <w:r>
        <w:rPr>
          <w:rFonts w:hint="eastAsia" w:eastAsia="仿宋_GB2312"/>
          <w:bCs/>
          <w:color w:val="auto"/>
          <w:sz w:val="32"/>
          <w:szCs w:val="32"/>
        </w:rPr>
        <w:t>》和</w:t>
      </w:r>
      <w:r>
        <w:rPr>
          <w:rFonts w:eastAsia="仿宋_GB2312"/>
          <w:bCs/>
          <w:color w:val="auto"/>
          <w:sz w:val="32"/>
          <w:szCs w:val="32"/>
        </w:rPr>
        <w:t>《</w:t>
      </w:r>
      <w:r>
        <w:rPr>
          <w:rFonts w:hint="eastAsia" w:eastAsia="仿宋_GB2312"/>
          <w:bCs/>
          <w:color w:val="auto"/>
          <w:sz w:val="32"/>
          <w:szCs w:val="32"/>
        </w:rPr>
        <w:t>连云港市第六期“</w:t>
      </w:r>
      <w:r>
        <w:rPr>
          <w:rFonts w:eastAsia="仿宋_GB2312"/>
          <w:bCs/>
          <w:color w:val="auto"/>
          <w:sz w:val="32"/>
          <w:szCs w:val="32"/>
        </w:rPr>
        <w:t xml:space="preserve">521 </w:t>
      </w:r>
      <w:r>
        <w:rPr>
          <w:rFonts w:hint="eastAsia" w:eastAsia="仿宋_GB2312"/>
          <w:bCs/>
          <w:color w:val="auto"/>
          <w:sz w:val="32"/>
          <w:szCs w:val="32"/>
        </w:rPr>
        <w:t>高层次人才培养工程”实施办法》</w:t>
      </w:r>
      <w:r>
        <w:rPr>
          <w:rFonts w:eastAsia="仿宋_GB2312"/>
          <w:bCs/>
          <w:color w:val="auto"/>
          <w:sz w:val="32"/>
          <w:szCs w:val="32"/>
        </w:rPr>
        <w:t>》</w:t>
      </w:r>
      <w:r>
        <w:rPr>
          <w:rFonts w:hint="eastAsia" w:eastAsia="仿宋_GB2312"/>
          <w:bCs/>
          <w:color w:val="auto"/>
          <w:sz w:val="32"/>
          <w:szCs w:val="32"/>
        </w:rPr>
        <w:t>等相关规定和要求，并作出如下承诺：</w:t>
      </w:r>
    </w:p>
    <w:p>
      <w:pPr>
        <w:spacing w:line="59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1.</w:t>
      </w:r>
      <w:r>
        <w:rPr>
          <w:rFonts w:hint="eastAsia" w:eastAsia="仿宋_GB2312"/>
          <w:bCs/>
          <w:color w:val="auto"/>
          <w:sz w:val="32"/>
          <w:szCs w:val="32"/>
        </w:rPr>
        <w:t>如实填写申请</w:t>
      </w:r>
      <w:r>
        <w:rPr>
          <w:rFonts w:eastAsia="仿宋_GB2312"/>
          <w:bCs/>
          <w:color w:val="auto"/>
          <w:sz w:val="32"/>
          <w:szCs w:val="32"/>
        </w:rPr>
        <w:t>书</w:t>
      </w:r>
      <w:r>
        <w:rPr>
          <w:rFonts w:hint="eastAsia" w:eastAsia="仿宋_GB2312"/>
          <w:bCs/>
          <w:color w:val="auto"/>
          <w:sz w:val="32"/>
          <w:szCs w:val="32"/>
        </w:rPr>
        <w:t>和</w:t>
      </w:r>
      <w:r>
        <w:rPr>
          <w:rFonts w:eastAsia="仿宋_GB2312"/>
          <w:bCs/>
          <w:color w:val="auto"/>
          <w:sz w:val="32"/>
          <w:szCs w:val="32"/>
        </w:rPr>
        <w:t>所附资料</w:t>
      </w:r>
      <w:r>
        <w:rPr>
          <w:rFonts w:hint="eastAsia" w:eastAsia="仿宋_GB2312"/>
          <w:bCs/>
          <w:color w:val="auto"/>
          <w:sz w:val="32"/>
          <w:szCs w:val="32"/>
        </w:rPr>
        <w:t>等，对上述材料的真实性、完整性、有效性和合法性负直接责任。</w:t>
      </w:r>
    </w:p>
    <w:p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2.</w:t>
      </w:r>
      <w:r>
        <w:rPr>
          <w:rFonts w:hint="eastAsia" w:eastAsia="仿宋_GB2312"/>
          <w:bCs/>
          <w:color w:val="auto"/>
          <w:sz w:val="32"/>
          <w:szCs w:val="32"/>
        </w:rPr>
        <w:t>恪守科研诚信，无抄袭或剽窃他人科研成果、捏造或篡改科研数据、侵犯他人知识产权、</w:t>
      </w:r>
      <w:r>
        <w:rPr>
          <w:rFonts w:eastAsia="仿宋_GB2312"/>
          <w:color w:val="auto"/>
          <w:sz w:val="32"/>
          <w:szCs w:val="32"/>
        </w:rPr>
        <w:t>伪造材料等科研不端行为。</w:t>
      </w:r>
    </w:p>
    <w:p>
      <w:pPr>
        <w:spacing w:line="59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若发生上述失信行为，本单位将及本人积极配合调查，并按照有关规定承担失信责任和后果。</w:t>
      </w:r>
    </w:p>
    <w:p>
      <w:pPr>
        <w:widowControl/>
        <w:jc w:val="left"/>
        <w:rPr>
          <w:color w:val="auto"/>
        </w:rPr>
      </w:pPr>
    </w:p>
    <w:p>
      <w:pPr>
        <w:spacing w:line="59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单位盖</w:t>
      </w:r>
      <w:r>
        <w:rPr>
          <w:rFonts w:eastAsia="仿宋_GB2312"/>
          <w:bCs/>
          <w:color w:val="auto"/>
          <w:sz w:val="32"/>
          <w:szCs w:val="32"/>
        </w:rPr>
        <w:t>章</w:t>
      </w:r>
      <w:r>
        <w:rPr>
          <w:rFonts w:hint="eastAsia" w:eastAsia="仿宋_GB2312"/>
          <w:bCs/>
          <w:color w:val="auto"/>
          <w:sz w:val="32"/>
          <w:szCs w:val="32"/>
        </w:rPr>
        <w:t>（公</w:t>
      </w:r>
      <w:r>
        <w:rPr>
          <w:rFonts w:eastAsia="仿宋_GB2312"/>
          <w:bCs/>
          <w:color w:val="auto"/>
          <w:sz w:val="32"/>
          <w:szCs w:val="32"/>
        </w:rPr>
        <w:t>章</w:t>
      </w:r>
      <w:r>
        <w:rPr>
          <w:rFonts w:hint="eastAsia" w:eastAsia="仿宋_GB2312"/>
          <w:bCs/>
          <w:color w:val="auto"/>
          <w:sz w:val="32"/>
          <w:szCs w:val="32"/>
        </w:rPr>
        <w:t>）：</w:t>
      </w:r>
      <w:r>
        <w:rPr>
          <w:rFonts w:eastAsia="仿宋_GB2312"/>
          <w:bCs/>
          <w:color w:val="auto"/>
          <w:sz w:val="32"/>
          <w:szCs w:val="32"/>
        </w:rPr>
        <w:t xml:space="preserve">                </w:t>
      </w:r>
    </w:p>
    <w:p>
      <w:pPr>
        <w:widowControl/>
        <w:jc w:val="left"/>
        <w:rPr>
          <w:color w:val="auto"/>
        </w:rPr>
      </w:pPr>
    </w:p>
    <w:p>
      <w:pPr>
        <w:widowControl/>
        <w:jc w:val="left"/>
        <w:rPr>
          <w:color w:val="auto"/>
        </w:rPr>
      </w:pPr>
    </w:p>
    <w:p>
      <w:pPr>
        <w:spacing w:line="59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人才</w:t>
      </w:r>
      <w:r>
        <w:rPr>
          <w:rFonts w:eastAsia="仿宋_GB2312"/>
          <w:bCs/>
          <w:color w:val="auto"/>
          <w:sz w:val="32"/>
          <w:szCs w:val="32"/>
        </w:rPr>
        <w:t xml:space="preserve">本人签字：         </w:t>
      </w:r>
    </w:p>
    <w:p>
      <w:pPr>
        <w:spacing w:line="590" w:lineRule="exact"/>
        <w:ind w:firstLine="640" w:firstLineChars="200"/>
        <w:rPr>
          <w:color w:val="auto"/>
        </w:rPr>
      </w:pPr>
      <w:r>
        <w:rPr>
          <w:rFonts w:eastAsia="仿宋_GB2312"/>
          <w:bCs/>
          <w:color w:val="auto"/>
          <w:sz w:val="32"/>
          <w:szCs w:val="32"/>
        </w:rPr>
        <w:t xml:space="preserve">     </w:t>
      </w:r>
    </w:p>
    <w:p>
      <w:pPr>
        <w:spacing w:line="590" w:lineRule="exact"/>
        <w:ind w:firstLine="5280" w:firstLineChars="165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bCs/>
          <w:color w:val="auto"/>
          <w:sz w:val="32"/>
          <w:szCs w:val="32"/>
        </w:rPr>
        <w:t>年    月    日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02"/>
    <w:rsid w:val="00042B02"/>
    <w:rsid w:val="000C5A9A"/>
    <w:rsid w:val="00525E4F"/>
    <w:rsid w:val="00874864"/>
    <w:rsid w:val="00B63E4E"/>
    <w:rsid w:val="00CF1142"/>
    <w:rsid w:val="00E57621"/>
    <w:rsid w:val="155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7</TotalTime>
  <ScaleCrop>false</ScaleCrop>
  <LinksUpToDate>false</LinksUpToDate>
  <CharactersWithSpaces>360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2021-04-23T09:50:00Z</dcterms:created>
  <dc:creator>Administrator</dc:creator>
  <cp:lastModifiedBy>孙健</cp:lastModifiedBy>
  <dcterms:modified xsi:type="dcterms:W3CDTF">2021-04-28T07:47:30Z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AA16A945D9C24639A37EA68D28679C84</vt:lpwstr>
  </property>
</Properties>
</file>