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B1B4C">
      <w:pPr>
        <w:widowControl/>
        <w:spacing w:line="320" w:lineRule="exact"/>
        <w:rPr>
          <w:rFonts w:hint="eastAsia" w:eastAsia="黑体"/>
          <w:bCs/>
          <w:w w:val="96"/>
          <w:kern w:val="0"/>
          <w:sz w:val="32"/>
          <w:szCs w:val="32"/>
          <w:lang w:val="en-US" w:eastAsia="zh-CN"/>
        </w:rPr>
      </w:pPr>
      <w:r>
        <w:rPr>
          <w:rFonts w:eastAsia="黑体"/>
          <w:bCs/>
          <w:w w:val="96"/>
          <w:kern w:val="0"/>
          <w:sz w:val="32"/>
          <w:szCs w:val="32"/>
        </w:rPr>
        <w:t>附件</w:t>
      </w:r>
      <w:r>
        <w:rPr>
          <w:rFonts w:hint="eastAsia" w:eastAsia="黑体"/>
          <w:bCs/>
          <w:w w:val="96"/>
          <w:kern w:val="0"/>
          <w:sz w:val="32"/>
          <w:szCs w:val="32"/>
          <w:lang w:val="en-US" w:eastAsia="zh-CN"/>
        </w:rPr>
        <w:t>2</w:t>
      </w:r>
      <w:bookmarkStart w:id="0" w:name="_GoBack"/>
      <w:bookmarkEnd w:id="0"/>
    </w:p>
    <w:p w14:paraId="65943BF8">
      <w:pPr>
        <w:spacing w:line="600" w:lineRule="exact"/>
        <w:jc w:val="center"/>
        <w:rPr>
          <w:rFonts w:hint="default" w:eastAsia="方正小标宋简体"/>
          <w:color w:val="000000"/>
          <w:kern w:val="0"/>
          <w:sz w:val="44"/>
          <w:szCs w:val="44"/>
        </w:rPr>
      </w:pPr>
      <w:r>
        <w:rPr>
          <w:rFonts w:hint="eastAsia" w:eastAsia="方正小标宋简体"/>
          <w:color w:val="000000"/>
          <w:kern w:val="0"/>
          <w:sz w:val="44"/>
          <w:szCs w:val="44"/>
          <w:lang w:val="en-US" w:eastAsia="zh-CN"/>
        </w:rPr>
        <w:t>南京医科大学康达学院</w:t>
      </w:r>
      <w:r>
        <w:rPr>
          <w:rFonts w:hint="default" w:eastAsia="方正小标宋简体"/>
          <w:color w:val="000000"/>
          <w:kern w:val="0"/>
          <w:sz w:val="44"/>
          <w:szCs w:val="44"/>
        </w:rPr>
        <w:t>工作人员</w:t>
      </w:r>
    </w:p>
    <w:p w14:paraId="26A71D69">
      <w:pPr>
        <w:spacing w:line="600" w:lineRule="exact"/>
        <w:jc w:val="center"/>
        <w:rPr>
          <w:rFonts w:eastAsia="方正小标宋简体"/>
          <w:color w:val="000000"/>
          <w:sz w:val="44"/>
          <w:szCs w:val="44"/>
        </w:rPr>
      </w:pPr>
      <w:r>
        <w:rPr>
          <w:rFonts w:hint="default" w:eastAsia="方正小标宋简体"/>
          <w:color w:val="000000"/>
          <w:kern w:val="0"/>
          <w:sz w:val="44"/>
          <w:szCs w:val="44"/>
        </w:rPr>
        <w:t>年度</w:t>
      </w:r>
      <w:r>
        <w:rPr>
          <w:rFonts w:hint="eastAsia" w:eastAsia="方正小标宋简体"/>
          <w:color w:val="000000"/>
          <w:kern w:val="0"/>
          <w:sz w:val="44"/>
          <w:szCs w:val="44"/>
          <w:lang w:val="en-US" w:eastAsia="zh-CN"/>
        </w:rPr>
        <w:t>绩效</w:t>
      </w:r>
      <w:r>
        <w:rPr>
          <w:rFonts w:hint="default" w:eastAsia="方正小标宋简体"/>
          <w:color w:val="000000"/>
          <w:kern w:val="0"/>
          <w:sz w:val="44"/>
          <w:szCs w:val="44"/>
        </w:rPr>
        <w:t>考核登记表</w:t>
      </w:r>
    </w:p>
    <w:p w14:paraId="618DB03D">
      <w:pPr>
        <w:jc w:val="center"/>
        <w:rPr>
          <w:rFonts w:ascii="仿宋" w:hAnsi="仿宋" w:eastAsia="仿宋" w:cs="仿宋"/>
          <w:color w:val="000000"/>
          <w:kern w:val="0"/>
        </w:rPr>
      </w:pPr>
      <w:r>
        <w:rPr>
          <w:rFonts w:hint="eastAsia" w:ascii="仿宋" w:hAnsi="仿宋" w:eastAsia="仿宋" w:cs="仿宋"/>
          <w:color w:val="000000"/>
          <w:kern w:val="0"/>
        </w:rPr>
        <w:t>（202</w:t>
      </w:r>
      <w:r>
        <w:rPr>
          <w:rFonts w:hint="eastAsia" w:ascii="仿宋" w:hAnsi="仿宋" w:eastAsia="仿宋" w:cs="仿宋"/>
          <w:color w:val="000000"/>
          <w:kern w:val="0"/>
          <w:lang w:val="en-US" w:eastAsia="zh-CN"/>
        </w:rPr>
        <w:t>4</w:t>
      </w:r>
      <w:r>
        <w:rPr>
          <w:rFonts w:hint="eastAsia" w:ascii="仿宋" w:hAnsi="仿宋" w:eastAsia="仿宋" w:cs="仿宋"/>
          <w:color w:val="000000"/>
          <w:kern w:val="0"/>
        </w:rPr>
        <w:t>年度）</w:t>
      </w:r>
    </w:p>
    <w:p w14:paraId="6D51497A">
      <w:pPr>
        <w:rPr>
          <w:rFonts w:hint="default" w:ascii="仿宋" w:hAnsi="仿宋" w:eastAsia="仿宋" w:cs="仿宋"/>
          <w:color w:val="000000"/>
          <w:sz w:val="24"/>
          <w:lang w:val="en-US" w:eastAsia="zh-CN"/>
        </w:rPr>
      </w:pPr>
      <w:r>
        <w:rPr>
          <w:rFonts w:hint="eastAsia" w:ascii="仿宋" w:hAnsi="仿宋" w:eastAsia="仿宋" w:cs="仿宋"/>
          <w:color w:val="000000"/>
          <w:kern w:val="0"/>
          <w:sz w:val="24"/>
        </w:rPr>
        <w:t>单  位：</w:t>
      </w:r>
      <w:r>
        <w:rPr>
          <w:rFonts w:hint="eastAsia" w:ascii="仿宋" w:hAnsi="仿宋" w:eastAsia="仿宋" w:cs="仿宋"/>
          <w:color w:val="000000"/>
          <w:kern w:val="0"/>
          <w:sz w:val="24"/>
          <w:lang w:val="en-US" w:eastAsia="zh-CN"/>
        </w:rPr>
        <w:t>南京医科大学康达学院</w:t>
      </w:r>
    </w:p>
    <w:tbl>
      <w:tblPr>
        <w:tblStyle w:val="4"/>
        <w:tblW w:w="8680" w:type="dxa"/>
        <w:tblInd w:w="93" w:type="dxa"/>
        <w:tblLayout w:type="fixed"/>
        <w:tblCellMar>
          <w:top w:w="0" w:type="dxa"/>
          <w:left w:w="108" w:type="dxa"/>
          <w:bottom w:w="0" w:type="dxa"/>
          <w:right w:w="108" w:type="dxa"/>
        </w:tblCellMar>
      </w:tblPr>
      <w:tblGrid>
        <w:gridCol w:w="1080"/>
        <w:gridCol w:w="2140"/>
        <w:gridCol w:w="1080"/>
        <w:gridCol w:w="2000"/>
        <w:gridCol w:w="1080"/>
        <w:gridCol w:w="1300"/>
      </w:tblGrid>
      <w:tr w14:paraId="7C3F99BA">
        <w:tblPrEx>
          <w:tblCellMar>
            <w:top w:w="0" w:type="dxa"/>
            <w:left w:w="108" w:type="dxa"/>
            <w:bottom w:w="0" w:type="dxa"/>
            <w:right w:w="108" w:type="dxa"/>
          </w:tblCellMar>
        </w:tblPrEx>
        <w:trPr>
          <w:trHeight w:val="487" w:hRule="atLeast"/>
        </w:trPr>
        <w:tc>
          <w:tcPr>
            <w:tcW w:w="1080" w:type="dxa"/>
            <w:tcBorders>
              <w:top w:val="single" w:color="auto" w:sz="12" w:space="0"/>
              <w:left w:val="single" w:color="auto" w:sz="12" w:space="0"/>
              <w:bottom w:val="single" w:color="auto" w:sz="8" w:space="0"/>
              <w:right w:val="single" w:color="auto" w:sz="8" w:space="0"/>
            </w:tcBorders>
            <w:vAlign w:val="center"/>
          </w:tcPr>
          <w:p w14:paraId="20F5457C">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姓    名</w:t>
            </w:r>
          </w:p>
        </w:tc>
        <w:tc>
          <w:tcPr>
            <w:tcW w:w="2140" w:type="dxa"/>
            <w:tcBorders>
              <w:top w:val="single" w:color="auto" w:sz="12" w:space="0"/>
              <w:left w:val="single" w:color="auto" w:sz="8" w:space="0"/>
              <w:bottom w:val="single" w:color="auto" w:sz="8" w:space="0"/>
              <w:right w:val="single" w:color="auto" w:sz="8" w:space="0"/>
            </w:tcBorders>
            <w:vAlign w:val="center"/>
          </w:tcPr>
          <w:p w14:paraId="3E47B1A0">
            <w:pPr>
              <w:widowControl/>
              <w:jc w:val="center"/>
              <w:rPr>
                <w:rFonts w:ascii="仿宋" w:hAnsi="仿宋" w:eastAsia="仿宋" w:cs="仿宋"/>
                <w:color w:val="FF0000"/>
                <w:kern w:val="0"/>
                <w:szCs w:val="21"/>
              </w:rPr>
            </w:pPr>
            <w:r>
              <w:rPr>
                <w:rFonts w:hint="eastAsia" w:ascii="仿宋" w:hAnsi="仿宋" w:eastAsia="仿宋" w:cs="仿宋"/>
                <w:color w:val="FF0000"/>
                <w:kern w:val="0"/>
                <w:szCs w:val="21"/>
              </w:rPr>
              <w:t xml:space="preserve">张三 </w:t>
            </w:r>
          </w:p>
        </w:tc>
        <w:tc>
          <w:tcPr>
            <w:tcW w:w="1080" w:type="dxa"/>
            <w:tcBorders>
              <w:top w:val="single" w:color="auto" w:sz="12" w:space="0"/>
              <w:left w:val="single" w:color="auto" w:sz="8" w:space="0"/>
              <w:bottom w:val="single" w:color="auto" w:sz="8" w:space="0"/>
              <w:right w:val="single" w:color="auto" w:sz="8" w:space="0"/>
            </w:tcBorders>
            <w:vAlign w:val="center"/>
          </w:tcPr>
          <w:p w14:paraId="260E1624">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性    别</w:t>
            </w:r>
          </w:p>
        </w:tc>
        <w:tc>
          <w:tcPr>
            <w:tcW w:w="2000" w:type="dxa"/>
            <w:tcBorders>
              <w:top w:val="single" w:color="auto" w:sz="12" w:space="0"/>
              <w:left w:val="single" w:color="auto" w:sz="8" w:space="0"/>
              <w:bottom w:val="single" w:color="auto" w:sz="8" w:space="0"/>
              <w:right w:val="single" w:color="auto" w:sz="8" w:space="0"/>
            </w:tcBorders>
            <w:vAlign w:val="center"/>
          </w:tcPr>
          <w:p w14:paraId="7BD9A76F">
            <w:pPr>
              <w:widowControl/>
              <w:jc w:val="center"/>
              <w:rPr>
                <w:rFonts w:ascii="仿宋" w:hAnsi="仿宋" w:eastAsia="仿宋" w:cs="仿宋"/>
                <w:color w:val="FF0000"/>
                <w:kern w:val="0"/>
                <w:szCs w:val="21"/>
              </w:rPr>
            </w:pPr>
            <w:r>
              <w:rPr>
                <w:rFonts w:hint="eastAsia" w:ascii="仿宋" w:hAnsi="仿宋" w:eastAsia="仿宋" w:cs="仿宋"/>
                <w:color w:val="FF0000"/>
                <w:kern w:val="0"/>
                <w:szCs w:val="21"/>
              </w:rPr>
              <w:t xml:space="preserve">男 </w:t>
            </w:r>
          </w:p>
        </w:tc>
        <w:tc>
          <w:tcPr>
            <w:tcW w:w="1080" w:type="dxa"/>
            <w:tcBorders>
              <w:top w:val="single" w:color="auto" w:sz="12" w:space="0"/>
              <w:left w:val="single" w:color="auto" w:sz="8" w:space="0"/>
              <w:bottom w:val="single" w:color="auto" w:sz="8" w:space="0"/>
              <w:right w:val="single" w:color="auto" w:sz="8" w:space="0"/>
            </w:tcBorders>
            <w:vAlign w:val="center"/>
          </w:tcPr>
          <w:p w14:paraId="691FEF9C">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出生年月</w:t>
            </w:r>
          </w:p>
        </w:tc>
        <w:tc>
          <w:tcPr>
            <w:tcW w:w="1300" w:type="dxa"/>
            <w:tcBorders>
              <w:top w:val="single" w:color="auto" w:sz="12" w:space="0"/>
              <w:left w:val="single" w:color="auto" w:sz="8" w:space="0"/>
              <w:bottom w:val="single" w:color="auto" w:sz="8" w:space="0"/>
              <w:right w:val="single" w:color="auto" w:sz="12" w:space="0"/>
            </w:tcBorders>
          </w:tcPr>
          <w:p w14:paraId="6404D1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FF0000"/>
                <w:kern w:val="0"/>
                <w:szCs w:val="21"/>
              </w:rPr>
            </w:pPr>
            <w:r>
              <w:rPr>
                <w:rFonts w:hint="eastAsia" w:ascii="仿宋" w:hAnsi="仿宋" w:eastAsia="仿宋" w:cs="仿宋"/>
                <w:color w:val="FF0000"/>
                <w:kern w:val="0"/>
                <w:sz w:val="18"/>
                <w:szCs w:val="18"/>
              </w:rPr>
              <w:t xml:space="preserve">1990.06 </w:t>
            </w:r>
          </w:p>
        </w:tc>
      </w:tr>
      <w:tr w14:paraId="6DBF54BF">
        <w:tblPrEx>
          <w:tblCellMar>
            <w:top w:w="0" w:type="dxa"/>
            <w:left w:w="108" w:type="dxa"/>
            <w:bottom w:w="0" w:type="dxa"/>
            <w:right w:w="108" w:type="dxa"/>
          </w:tblCellMar>
        </w:tblPrEx>
        <w:trPr>
          <w:trHeight w:val="461" w:hRule="atLeast"/>
        </w:trPr>
        <w:tc>
          <w:tcPr>
            <w:tcW w:w="1080" w:type="dxa"/>
            <w:tcBorders>
              <w:top w:val="single" w:color="auto" w:sz="8" w:space="0"/>
              <w:left w:val="single" w:color="auto" w:sz="12" w:space="0"/>
              <w:bottom w:val="single" w:color="auto" w:sz="8" w:space="0"/>
              <w:right w:val="single" w:color="auto" w:sz="8" w:space="0"/>
            </w:tcBorders>
            <w:vAlign w:val="center"/>
          </w:tcPr>
          <w:p w14:paraId="3199CF72">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民    族</w:t>
            </w:r>
          </w:p>
        </w:tc>
        <w:tc>
          <w:tcPr>
            <w:tcW w:w="2140" w:type="dxa"/>
            <w:tcBorders>
              <w:top w:val="single" w:color="auto" w:sz="8" w:space="0"/>
              <w:left w:val="single" w:color="auto" w:sz="8" w:space="0"/>
              <w:bottom w:val="single" w:color="auto" w:sz="8" w:space="0"/>
              <w:right w:val="single" w:color="auto" w:sz="8" w:space="0"/>
            </w:tcBorders>
            <w:vAlign w:val="center"/>
          </w:tcPr>
          <w:p w14:paraId="3DD9AC5C">
            <w:pPr>
              <w:widowControl/>
              <w:jc w:val="center"/>
              <w:rPr>
                <w:rFonts w:hint="eastAsia" w:ascii="仿宋" w:hAnsi="仿宋" w:eastAsia="仿宋" w:cs="仿宋"/>
                <w:color w:val="FF0000"/>
                <w:kern w:val="0"/>
                <w:szCs w:val="21"/>
                <w:lang w:val="en-US" w:eastAsia="zh-CN"/>
              </w:rPr>
            </w:pPr>
            <w:r>
              <w:rPr>
                <w:rFonts w:hint="eastAsia" w:ascii="仿宋" w:hAnsi="仿宋" w:eastAsia="仿宋" w:cs="仿宋"/>
                <w:color w:val="FF0000"/>
                <w:kern w:val="0"/>
                <w:szCs w:val="21"/>
                <w:lang w:val="en-US" w:eastAsia="zh-CN"/>
              </w:rPr>
              <w:t>汉族</w:t>
            </w:r>
          </w:p>
        </w:tc>
        <w:tc>
          <w:tcPr>
            <w:tcW w:w="1080" w:type="dxa"/>
            <w:tcBorders>
              <w:top w:val="single" w:color="auto" w:sz="8" w:space="0"/>
              <w:left w:val="single" w:color="auto" w:sz="8" w:space="0"/>
              <w:bottom w:val="single" w:color="auto" w:sz="8" w:space="0"/>
              <w:right w:val="single" w:color="auto" w:sz="8" w:space="0"/>
            </w:tcBorders>
            <w:vAlign w:val="center"/>
          </w:tcPr>
          <w:p w14:paraId="55CB2227">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政治面貌</w:t>
            </w:r>
          </w:p>
        </w:tc>
        <w:tc>
          <w:tcPr>
            <w:tcW w:w="2000" w:type="dxa"/>
            <w:tcBorders>
              <w:top w:val="single" w:color="auto" w:sz="8" w:space="0"/>
              <w:left w:val="single" w:color="auto" w:sz="8" w:space="0"/>
              <w:bottom w:val="single" w:color="auto" w:sz="8" w:space="0"/>
              <w:right w:val="single" w:color="auto" w:sz="8" w:space="0"/>
            </w:tcBorders>
            <w:vAlign w:val="center"/>
          </w:tcPr>
          <w:p w14:paraId="6C309F29">
            <w:pPr>
              <w:widowControl/>
              <w:jc w:val="center"/>
              <w:rPr>
                <w:rFonts w:ascii="仿宋" w:hAnsi="仿宋" w:eastAsia="仿宋" w:cs="仿宋"/>
                <w:color w:val="FF0000"/>
                <w:kern w:val="0"/>
                <w:szCs w:val="21"/>
              </w:rPr>
            </w:pPr>
            <w:r>
              <w:rPr>
                <w:rFonts w:hint="eastAsia" w:ascii="仿宋" w:hAnsi="仿宋" w:eastAsia="仿宋" w:cs="仿宋"/>
                <w:color w:val="FF0000"/>
                <w:kern w:val="0"/>
                <w:szCs w:val="21"/>
                <w:lang w:val="en-US" w:eastAsia="zh-CN"/>
              </w:rPr>
              <w:t>中共</w:t>
            </w:r>
            <w:r>
              <w:rPr>
                <w:rFonts w:hint="eastAsia" w:ascii="仿宋" w:hAnsi="仿宋" w:eastAsia="仿宋" w:cs="仿宋"/>
                <w:color w:val="FF0000"/>
                <w:kern w:val="0"/>
                <w:szCs w:val="21"/>
              </w:rPr>
              <w:t>党员</w:t>
            </w:r>
          </w:p>
        </w:tc>
        <w:tc>
          <w:tcPr>
            <w:tcW w:w="1080" w:type="dxa"/>
            <w:tcBorders>
              <w:top w:val="single" w:color="auto" w:sz="8" w:space="0"/>
              <w:left w:val="single" w:color="auto" w:sz="8" w:space="0"/>
              <w:bottom w:val="single" w:color="auto" w:sz="8" w:space="0"/>
              <w:right w:val="single" w:color="auto" w:sz="8" w:space="0"/>
            </w:tcBorders>
            <w:vAlign w:val="center"/>
          </w:tcPr>
          <w:p w14:paraId="685B599A">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文化程度</w:t>
            </w:r>
          </w:p>
        </w:tc>
        <w:tc>
          <w:tcPr>
            <w:tcW w:w="1300" w:type="dxa"/>
            <w:tcBorders>
              <w:top w:val="single" w:color="auto" w:sz="8" w:space="0"/>
              <w:left w:val="single" w:color="auto" w:sz="8" w:space="0"/>
              <w:bottom w:val="single" w:color="auto" w:sz="8" w:space="0"/>
              <w:right w:val="single" w:color="auto" w:sz="12" w:space="0"/>
            </w:tcBorders>
          </w:tcPr>
          <w:p w14:paraId="6505A741">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 w:hAnsi="仿宋" w:eastAsia="仿宋" w:cs="仿宋"/>
                <w:color w:val="FF0000"/>
                <w:kern w:val="0"/>
                <w:szCs w:val="21"/>
              </w:rPr>
            </w:pPr>
            <w:r>
              <w:rPr>
                <w:rFonts w:hint="eastAsia" w:ascii="仿宋" w:hAnsi="仿宋" w:eastAsia="仿宋" w:cs="仿宋"/>
                <w:color w:val="FF0000"/>
                <w:kern w:val="0"/>
                <w:szCs w:val="21"/>
              </w:rPr>
              <w:t>本科</w:t>
            </w:r>
          </w:p>
        </w:tc>
      </w:tr>
      <w:tr w14:paraId="632299C0">
        <w:tblPrEx>
          <w:tblCellMar>
            <w:top w:w="0" w:type="dxa"/>
            <w:left w:w="108" w:type="dxa"/>
            <w:bottom w:w="0" w:type="dxa"/>
            <w:right w:w="108" w:type="dxa"/>
          </w:tblCellMar>
        </w:tblPrEx>
        <w:trPr>
          <w:trHeight w:val="526" w:hRule="atLeast"/>
        </w:trPr>
        <w:tc>
          <w:tcPr>
            <w:tcW w:w="1080" w:type="dxa"/>
            <w:tcBorders>
              <w:top w:val="single" w:color="auto" w:sz="8" w:space="0"/>
              <w:left w:val="single" w:color="auto" w:sz="12" w:space="0"/>
              <w:bottom w:val="single" w:color="auto" w:sz="8" w:space="0"/>
              <w:right w:val="single" w:color="auto" w:sz="8" w:space="0"/>
            </w:tcBorders>
            <w:vAlign w:val="center"/>
          </w:tcPr>
          <w:p w14:paraId="3CC67334">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岗位类别</w:t>
            </w:r>
          </w:p>
        </w:tc>
        <w:tc>
          <w:tcPr>
            <w:tcW w:w="2140" w:type="dxa"/>
            <w:tcBorders>
              <w:top w:val="single" w:color="auto" w:sz="8" w:space="0"/>
              <w:left w:val="single" w:color="auto" w:sz="8" w:space="0"/>
              <w:bottom w:val="single" w:color="auto" w:sz="8" w:space="0"/>
              <w:right w:val="single" w:color="auto" w:sz="8" w:space="0"/>
            </w:tcBorders>
            <w:vAlign w:val="center"/>
          </w:tcPr>
          <w:p w14:paraId="0B527536">
            <w:pPr>
              <w:widowControl/>
              <w:jc w:val="center"/>
              <w:rPr>
                <w:rFonts w:ascii="仿宋" w:hAnsi="仿宋" w:eastAsia="仿宋" w:cs="仿宋"/>
                <w:color w:val="FF0000"/>
                <w:kern w:val="0"/>
                <w:szCs w:val="21"/>
              </w:rPr>
            </w:pPr>
            <w:r>
              <w:rPr>
                <w:rFonts w:hint="eastAsia" w:ascii="仿宋" w:hAnsi="仿宋" w:eastAsia="仿宋" w:cs="仿宋"/>
                <w:color w:val="FF0000"/>
                <w:kern w:val="0"/>
                <w:szCs w:val="21"/>
              </w:rPr>
              <w:t>管理岗位（含辅导员）　</w:t>
            </w:r>
          </w:p>
        </w:tc>
        <w:tc>
          <w:tcPr>
            <w:tcW w:w="1080" w:type="dxa"/>
            <w:tcBorders>
              <w:top w:val="single" w:color="auto" w:sz="8" w:space="0"/>
              <w:left w:val="single" w:color="auto" w:sz="8" w:space="0"/>
              <w:bottom w:val="single" w:color="auto" w:sz="8" w:space="0"/>
              <w:right w:val="single" w:color="auto" w:sz="8" w:space="0"/>
            </w:tcBorders>
            <w:vAlign w:val="center"/>
          </w:tcPr>
          <w:p w14:paraId="44ED8BE7">
            <w:pPr>
              <w:jc w:val="center"/>
              <w:rPr>
                <w:rFonts w:ascii="仿宋" w:hAnsi="仿宋" w:eastAsia="仿宋" w:cs="仿宋"/>
                <w:color w:val="000000"/>
                <w:kern w:val="0"/>
                <w:szCs w:val="21"/>
              </w:rPr>
            </w:pPr>
            <w:r>
              <w:rPr>
                <w:rFonts w:hint="eastAsia" w:ascii="仿宋" w:hAnsi="仿宋" w:eastAsia="仿宋" w:cs="仿宋"/>
                <w:color w:val="000000"/>
                <w:kern w:val="0"/>
                <w:szCs w:val="21"/>
              </w:rPr>
              <w:t>岗位等级</w:t>
            </w:r>
          </w:p>
        </w:tc>
        <w:tc>
          <w:tcPr>
            <w:tcW w:w="2000" w:type="dxa"/>
            <w:tcBorders>
              <w:top w:val="single" w:color="auto" w:sz="8" w:space="0"/>
              <w:left w:val="single" w:color="auto" w:sz="8" w:space="0"/>
              <w:bottom w:val="single" w:color="auto" w:sz="8" w:space="0"/>
              <w:right w:val="single" w:color="auto" w:sz="8" w:space="0"/>
            </w:tcBorders>
            <w:vAlign w:val="center"/>
          </w:tcPr>
          <w:p w14:paraId="317EC493">
            <w:pPr>
              <w:widowControl/>
              <w:jc w:val="center"/>
              <w:rPr>
                <w:rFonts w:ascii="仿宋" w:hAnsi="仿宋" w:eastAsia="仿宋" w:cs="仿宋"/>
                <w:color w:val="FF0000"/>
                <w:kern w:val="0"/>
                <w:szCs w:val="21"/>
              </w:rPr>
            </w:pPr>
          </w:p>
        </w:tc>
        <w:tc>
          <w:tcPr>
            <w:tcW w:w="1080" w:type="dxa"/>
            <w:tcBorders>
              <w:top w:val="single" w:color="auto" w:sz="8" w:space="0"/>
              <w:left w:val="single" w:color="auto" w:sz="8" w:space="0"/>
              <w:bottom w:val="single" w:color="auto" w:sz="8" w:space="0"/>
              <w:right w:val="single" w:color="auto" w:sz="8" w:space="0"/>
            </w:tcBorders>
            <w:vAlign w:val="center"/>
          </w:tcPr>
          <w:p w14:paraId="09799390">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岗位名称</w:t>
            </w:r>
          </w:p>
        </w:tc>
        <w:tc>
          <w:tcPr>
            <w:tcW w:w="1300" w:type="dxa"/>
            <w:tcBorders>
              <w:top w:val="single" w:color="auto" w:sz="8" w:space="0"/>
              <w:left w:val="single" w:color="auto" w:sz="8" w:space="0"/>
              <w:bottom w:val="single" w:color="auto" w:sz="8" w:space="0"/>
              <w:right w:val="single" w:color="auto" w:sz="12" w:space="0"/>
            </w:tcBorders>
            <w:vAlign w:val="center"/>
          </w:tcPr>
          <w:p w14:paraId="3280492A">
            <w:pPr>
              <w:widowControl/>
              <w:jc w:val="center"/>
              <w:rPr>
                <w:rFonts w:ascii="仿宋" w:hAnsi="仿宋" w:eastAsia="仿宋" w:cs="仿宋"/>
                <w:color w:val="FF0000"/>
                <w:kern w:val="0"/>
                <w:szCs w:val="21"/>
              </w:rPr>
            </w:pPr>
          </w:p>
        </w:tc>
      </w:tr>
      <w:tr w14:paraId="265C6C38">
        <w:tblPrEx>
          <w:tblCellMar>
            <w:top w:w="0" w:type="dxa"/>
            <w:left w:w="108" w:type="dxa"/>
            <w:bottom w:w="0" w:type="dxa"/>
            <w:right w:w="108" w:type="dxa"/>
          </w:tblCellMar>
        </w:tblPrEx>
        <w:trPr>
          <w:trHeight w:val="90" w:hRule="atLeast"/>
        </w:trPr>
        <w:tc>
          <w:tcPr>
            <w:tcW w:w="8680" w:type="dxa"/>
            <w:gridSpan w:val="6"/>
            <w:tcBorders>
              <w:top w:val="single" w:color="auto" w:sz="8" w:space="0"/>
              <w:left w:val="single" w:color="auto" w:sz="12" w:space="0"/>
              <w:bottom w:val="single" w:color="auto" w:sz="12" w:space="0"/>
              <w:right w:val="single" w:color="auto" w:sz="12" w:space="0"/>
            </w:tcBorders>
          </w:tcPr>
          <w:p w14:paraId="3FF57094">
            <w:pPr>
              <w:widowControl/>
              <w:spacing w:line="600" w:lineRule="exact"/>
              <w:jc w:val="center"/>
              <w:rPr>
                <w:rFonts w:ascii="仿宋" w:hAnsi="仿宋" w:eastAsia="仿宋" w:cs="仿宋"/>
                <w:color w:val="000000"/>
                <w:kern w:val="0"/>
                <w:sz w:val="24"/>
                <w:u w:val="single"/>
              </w:rPr>
            </w:pPr>
            <w:r>
              <w:rPr>
                <w:rFonts w:hint="eastAsia" w:ascii="仿宋" w:hAnsi="仿宋" w:eastAsia="仿宋" w:cs="仿宋"/>
                <w:color w:val="000000"/>
                <w:kern w:val="0"/>
                <w:sz w:val="24"/>
                <w:u w:val="single"/>
              </w:rPr>
              <w:t xml:space="preserve">  本 人 总 结  </w:t>
            </w:r>
          </w:p>
          <w:p w14:paraId="6CAC13CA">
            <w:pPr>
              <w:jc w:val="center"/>
              <w:rPr>
                <w:rFonts w:ascii="仿宋" w:hAnsi="仿宋" w:eastAsia="仿宋" w:cs="仿宋"/>
                <w:color w:val="000000"/>
                <w:kern w:val="0"/>
                <w:szCs w:val="21"/>
                <w:u w:val="single"/>
              </w:rPr>
            </w:pPr>
          </w:p>
          <w:p w14:paraId="6E9689E0">
            <w:pPr>
              <w:jc w:val="center"/>
              <w:rPr>
                <w:rFonts w:ascii="仿宋" w:hAnsi="仿宋" w:eastAsia="仿宋" w:cs="仿宋"/>
                <w:color w:val="000000"/>
                <w:kern w:val="0"/>
                <w:szCs w:val="21"/>
                <w:u w:val="single"/>
              </w:rPr>
            </w:pPr>
          </w:p>
          <w:p w14:paraId="0A355023">
            <w:pPr>
              <w:jc w:val="center"/>
              <w:rPr>
                <w:rFonts w:ascii="仿宋" w:hAnsi="仿宋" w:eastAsia="仿宋" w:cs="仿宋"/>
                <w:color w:val="000000"/>
                <w:kern w:val="0"/>
                <w:szCs w:val="21"/>
                <w:u w:val="single"/>
              </w:rPr>
            </w:pPr>
          </w:p>
          <w:p w14:paraId="1F579417">
            <w:pPr>
              <w:jc w:val="center"/>
              <w:rPr>
                <w:rFonts w:ascii="仿宋" w:hAnsi="仿宋" w:eastAsia="仿宋" w:cs="仿宋"/>
                <w:color w:val="000000"/>
                <w:kern w:val="0"/>
                <w:szCs w:val="21"/>
                <w:u w:val="single"/>
              </w:rPr>
            </w:pPr>
          </w:p>
          <w:p w14:paraId="4DEF381D">
            <w:pPr>
              <w:jc w:val="center"/>
              <w:rPr>
                <w:rFonts w:ascii="仿宋" w:hAnsi="仿宋" w:eastAsia="仿宋" w:cs="仿宋"/>
                <w:color w:val="000000"/>
                <w:kern w:val="0"/>
                <w:szCs w:val="21"/>
                <w:u w:val="single"/>
              </w:rPr>
            </w:pPr>
          </w:p>
          <w:p w14:paraId="4F17DB5B">
            <w:pPr>
              <w:jc w:val="center"/>
              <w:rPr>
                <w:rFonts w:ascii="仿宋" w:hAnsi="仿宋" w:eastAsia="仿宋" w:cs="仿宋"/>
                <w:color w:val="000000"/>
                <w:kern w:val="0"/>
                <w:szCs w:val="21"/>
                <w:u w:val="single"/>
              </w:rPr>
            </w:pPr>
          </w:p>
          <w:p w14:paraId="062B5385">
            <w:pPr>
              <w:jc w:val="center"/>
              <w:rPr>
                <w:rFonts w:ascii="仿宋" w:hAnsi="仿宋" w:eastAsia="仿宋" w:cs="仿宋"/>
                <w:color w:val="000000"/>
                <w:kern w:val="0"/>
                <w:szCs w:val="21"/>
                <w:u w:val="single"/>
              </w:rPr>
            </w:pPr>
          </w:p>
          <w:p w14:paraId="0E235FAF">
            <w:pPr>
              <w:jc w:val="center"/>
              <w:rPr>
                <w:rFonts w:ascii="仿宋" w:hAnsi="仿宋" w:eastAsia="仿宋" w:cs="仿宋"/>
                <w:color w:val="000000"/>
                <w:kern w:val="0"/>
                <w:szCs w:val="21"/>
                <w:u w:val="single"/>
              </w:rPr>
            </w:pPr>
          </w:p>
          <w:p w14:paraId="72889929">
            <w:pPr>
              <w:jc w:val="center"/>
              <w:rPr>
                <w:rFonts w:ascii="仿宋" w:hAnsi="仿宋" w:eastAsia="仿宋" w:cs="仿宋"/>
                <w:color w:val="000000"/>
                <w:kern w:val="0"/>
                <w:szCs w:val="21"/>
                <w:u w:val="single"/>
              </w:rPr>
            </w:pPr>
          </w:p>
          <w:p w14:paraId="73D79ED0">
            <w:pPr>
              <w:jc w:val="center"/>
              <w:rPr>
                <w:rFonts w:ascii="仿宋" w:hAnsi="仿宋" w:eastAsia="仿宋" w:cs="仿宋"/>
                <w:color w:val="000000"/>
                <w:kern w:val="0"/>
                <w:szCs w:val="21"/>
                <w:u w:val="single"/>
              </w:rPr>
            </w:pPr>
          </w:p>
          <w:p w14:paraId="1C04C086">
            <w:pPr>
              <w:jc w:val="center"/>
              <w:rPr>
                <w:rFonts w:ascii="仿宋" w:hAnsi="仿宋" w:eastAsia="仿宋" w:cs="仿宋"/>
                <w:color w:val="000000"/>
                <w:kern w:val="0"/>
                <w:szCs w:val="21"/>
                <w:u w:val="single"/>
              </w:rPr>
            </w:pPr>
          </w:p>
          <w:p w14:paraId="6FF7F626">
            <w:pPr>
              <w:jc w:val="center"/>
              <w:rPr>
                <w:rFonts w:ascii="仿宋" w:hAnsi="仿宋" w:eastAsia="仿宋" w:cs="仿宋"/>
                <w:color w:val="000000"/>
                <w:kern w:val="0"/>
                <w:szCs w:val="21"/>
                <w:u w:val="single"/>
              </w:rPr>
            </w:pPr>
          </w:p>
          <w:p w14:paraId="2E8C8073">
            <w:pPr>
              <w:jc w:val="center"/>
              <w:rPr>
                <w:rFonts w:ascii="仿宋" w:hAnsi="仿宋" w:eastAsia="仿宋" w:cs="仿宋"/>
                <w:color w:val="000000"/>
                <w:kern w:val="0"/>
                <w:szCs w:val="21"/>
                <w:u w:val="single"/>
              </w:rPr>
            </w:pPr>
          </w:p>
          <w:p w14:paraId="2AFFACD2">
            <w:pPr>
              <w:jc w:val="center"/>
              <w:rPr>
                <w:rFonts w:ascii="仿宋" w:hAnsi="仿宋" w:eastAsia="仿宋" w:cs="仿宋"/>
                <w:color w:val="000000"/>
                <w:kern w:val="0"/>
                <w:szCs w:val="21"/>
                <w:u w:val="single"/>
              </w:rPr>
            </w:pPr>
          </w:p>
          <w:p w14:paraId="22D8F04A">
            <w:pPr>
              <w:jc w:val="center"/>
              <w:rPr>
                <w:rFonts w:ascii="仿宋" w:hAnsi="仿宋" w:eastAsia="仿宋" w:cs="仿宋"/>
                <w:color w:val="000000"/>
                <w:kern w:val="0"/>
                <w:szCs w:val="21"/>
                <w:u w:val="single"/>
              </w:rPr>
            </w:pPr>
          </w:p>
          <w:p w14:paraId="592FD6EB">
            <w:pPr>
              <w:jc w:val="center"/>
              <w:rPr>
                <w:rFonts w:ascii="仿宋" w:hAnsi="仿宋" w:eastAsia="仿宋" w:cs="仿宋"/>
                <w:color w:val="000000"/>
                <w:kern w:val="0"/>
                <w:szCs w:val="21"/>
                <w:u w:val="single"/>
              </w:rPr>
            </w:pPr>
          </w:p>
          <w:p w14:paraId="123DE2D4">
            <w:pPr>
              <w:jc w:val="center"/>
              <w:rPr>
                <w:rFonts w:ascii="仿宋" w:hAnsi="仿宋" w:eastAsia="仿宋" w:cs="仿宋"/>
                <w:color w:val="000000"/>
                <w:kern w:val="0"/>
                <w:szCs w:val="21"/>
                <w:u w:val="single"/>
              </w:rPr>
            </w:pPr>
          </w:p>
          <w:p w14:paraId="6E5775DE">
            <w:pPr>
              <w:jc w:val="center"/>
              <w:rPr>
                <w:rFonts w:ascii="仿宋" w:hAnsi="仿宋" w:eastAsia="仿宋" w:cs="仿宋"/>
                <w:color w:val="000000"/>
                <w:kern w:val="0"/>
                <w:szCs w:val="21"/>
                <w:u w:val="single"/>
              </w:rPr>
            </w:pPr>
          </w:p>
          <w:p w14:paraId="2792F230">
            <w:pPr>
              <w:jc w:val="center"/>
              <w:rPr>
                <w:rFonts w:ascii="仿宋" w:hAnsi="仿宋" w:eastAsia="仿宋" w:cs="仿宋"/>
                <w:color w:val="000000"/>
                <w:kern w:val="0"/>
                <w:szCs w:val="21"/>
                <w:u w:val="single"/>
              </w:rPr>
            </w:pPr>
          </w:p>
          <w:p w14:paraId="6889FD94">
            <w:pPr>
              <w:jc w:val="center"/>
              <w:rPr>
                <w:rFonts w:ascii="仿宋" w:hAnsi="仿宋" w:eastAsia="仿宋" w:cs="仿宋"/>
                <w:color w:val="000000"/>
                <w:kern w:val="0"/>
                <w:szCs w:val="21"/>
                <w:u w:val="single"/>
              </w:rPr>
            </w:pPr>
          </w:p>
          <w:p w14:paraId="78476C68">
            <w:pPr>
              <w:jc w:val="center"/>
              <w:rPr>
                <w:rFonts w:ascii="仿宋" w:hAnsi="仿宋" w:eastAsia="仿宋" w:cs="仿宋"/>
                <w:color w:val="000000"/>
                <w:kern w:val="0"/>
                <w:szCs w:val="21"/>
                <w:u w:val="single"/>
              </w:rPr>
            </w:pPr>
          </w:p>
          <w:p w14:paraId="4185CED0">
            <w:pPr>
              <w:jc w:val="both"/>
              <w:rPr>
                <w:rFonts w:ascii="仿宋" w:hAnsi="仿宋" w:eastAsia="仿宋" w:cs="仿宋"/>
                <w:color w:val="000000"/>
                <w:kern w:val="0"/>
                <w:szCs w:val="21"/>
                <w:u w:val="single"/>
              </w:rPr>
            </w:pPr>
          </w:p>
          <w:p w14:paraId="10215A2E">
            <w:pPr>
              <w:jc w:val="center"/>
              <w:rPr>
                <w:rFonts w:ascii="仿宋" w:hAnsi="仿宋" w:eastAsia="仿宋" w:cs="仿宋"/>
                <w:color w:val="000000"/>
                <w:kern w:val="0"/>
                <w:szCs w:val="21"/>
                <w:u w:val="single"/>
              </w:rPr>
            </w:pPr>
          </w:p>
          <w:p w14:paraId="7882BE7B">
            <w:pPr>
              <w:jc w:val="center"/>
              <w:rPr>
                <w:rFonts w:ascii="仿宋" w:hAnsi="仿宋" w:eastAsia="仿宋" w:cs="仿宋"/>
                <w:color w:val="000000"/>
                <w:kern w:val="0"/>
                <w:szCs w:val="21"/>
                <w:u w:val="single"/>
              </w:rPr>
            </w:pPr>
          </w:p>
          <w:p w14:paraId="4F56A4A6">
            <w:pPr>
              <w:jc w:val="center"/>
              <w:rPr>
                <w:rFonts w:ascii="仿宋" w:hAnsi="仿宋" w:eastAsia="仿宋" w:cs="仿宋"/>
                <w:color w:val="000000"/>
                <w:kern w:val="0"/>
                <w:szCs w:val="21"/>
                <w:u w:val="single"/>
              </w:rPr>
            </w:pPr>
          </w:p>
          <w:p w14:paraId="01DBB3F6">
            <w:pPr>
              <w:jc w:val="center"/>
              <w:rPr>
                <w:rFonts w:ascii="仿宋" w:hAnsi="仿宋" w:eastAsia="仿宋" w:cs="仿宋"/>
                <w:color w:val="000000"/>
                <w:kern w:val="0"/>
                <w:szCs w:val="21"/>
                <w:u w:val="single"/>
              </w:rPr>
            </w:pPr>
          </w:p>
          <w:p w14:paraId="7CFD0DEE">
            <w:pPr>
              <w:jc w:val="center"/>
              <w:rPr>
                <w:rFonts w:ascii="仿宋" w:hAnsi="仿宋" w:eastAsia="仿宋" w:cs="仿宋"/>
                <w:color w:val="000000"/>
                <w:kern w:val="0"/>
                <w:szCs w:val="21"/>
                <w:u w:val="single"/>
              </w:rPr>
            </w:pPr>
          </w:p>
          <w:p w14:paraId="00758AAB">
            <w:pPr>
              <w:jc w:val="center"/>
              <w:rPr>
                <w:rFonts w:ascii="仿宋" w:hAnsi="仿宋" w:eastAsia="仿宋" w:cs="仿宋"/>
                <w:color w:val="000000"/>
                <w:kern w:val="0"/>
                <w:szCs w:val="21"/>
                <w:u w:val="single"/>
              </w:rPr>
            </w:pPr>
          </w:p>
          <w:p w14:paraId="52D86B23">
            <w:pPr>
              <w:rPr>
                <w:rFonts w:ascii="仿宋" w:hAnsi="仿宋" w:eastAsia="仿宋" w:cs="仿宋"/>
                <w:color w:val="000000"/>
                <w:kern w:val="0"/>
                <w:szCs w:val="21"/>
                <w:u w:val="single"/>
              </w:rPr>
            </w:pPr>
          </w:p>
        </w:tc>
      </w:tr>
      <w:tr w14:paraId="71BA3B15">
        <w:tblPrEx>
          <w:tblCellMar>
            <w:top w:w="0" w:type="dxa"/>
            <w:left w:w="108" w:type="dxa"/>
            <w:bottom w:w="0" w:type="dxa"/>
            <w:right w:w="108" w:type="dxa"/>
          </w:tblCellMar>
        </w:tblPrEx>
        <w:trPr>
          <w:trHeight w:val="574" w:hRule="atLeast"/>
        </w:trPr>
        <w:tc>
          <w:tcPr>
            <w:tcW w:w="8680" w:type="dxa"/>
            <w:gridSpan w:val="6"/>
            <w:vMerge w:val="restart"/>
            <w:tcBorders>
              <w:top w:val="single" w:color="auto" w:sz="12" w:space="0"/>
              <w:left w:val="single" w:color="000000" w:sz="12" w:space="0"/>
              <w:bottom w:val="single" w:color="000000" w:sz="8" w:space="0"/>
              <w:right w:val="single" w:color="000000" w:sz="12" w:space="0"/>
            </w:tcBorders>
          </w:tcPr>
          <w:p w14:paraId="3EE57B27">
            <w:pPr>
              <w:widowControl/>
              <w:rPr>
                <w:rFonts w:ascii="仿宋" w:hAnsi="仿宋" w:eastAsia="仿宋" w:cs="仿宋"/>
                <w:color w:val="000000"/>
                <w:kern w:val="0"/>
                <w:szCs w:val="21"/>
              </w:rPr>
            </w:pPr>
            <w:r>
              <w:rPr>
                <w:rFonts w:hint="eastAsia" w:ascii="仿宋" w:hAnsi="仿宋" w:eastAsia="仿宋" w:cs="仿宋"/>
                <w:color w:val="000000"/>
                <w:kern w:val="0"/>
                <w:szCs w:val="21"/>
              </w:rPr>
              <w:t>　</w:t>
            </w:r>
          </w:p>
          <w:p w14:paraId="27FBE6D7">
            <w:pPr>
              <w:widowControl/>
              <w:rPr>
                <w:rFonts w:ascii="仿宋" w:hAnsi="仿宋" w:eastAsia="仿宋" w:cs="仿宋"/>
                <w:color w:val="000000"/>
                <w:kern w:val="0"/>
                <w:szCs w:val="21"/>
              </w:rPr>
            </w:pPr>
          </w:p>
          <w:p w14:paraId="21E585B7">
            <w:pPr>
              <w:widowControl/>
              <w:rPr>
                <w:rFonts w:ascii="仿宋" w:hAnsi="仿宋" w:eastAsia="仿宋" w:cs="仿宋"/>
                <w:color w:val="000000"/>
                <w:kern w:val="0"/>
                <w:szCs w:val="21"/>
              </w:rPr>
            </w:pPr>
          </w:p>
          <w:p w14:paraId="45EF2968">
            <w:pPr>
              <w:widowControl/>
              <w:rPr>
                <w:rFonts w:ascii="仿宋" w:hAnsi="仿宋" w:eastAsia="仿宋" w:cs="仿宋"/>
                <w:color w:val="000000"/>
                <w:kern w:val="0"/>
                <w:szCs w:val="21"/>
              </w:rPr>
            </w:pPr>
          </w:p>
          <w:p w14:paraId="543B88C5">
            <w:pPr>
              <w:widowControl/>
              <w:rPr>
                <w:rFonts w:ascii="仿宋" w:hAnsi="仿宋" w:eastAsia="仿宋" w:cs="仿宋"/>
                <w:color w:val="000000"/>
                <w:kern w:val="0"/>
                <w:szCs w:val="21"/>
              </w:rPr>
            </w:pPr>
          </w:p>
          <w:p w14:paraId="50B9B922">
            <w:pPr>
              <w:widowControl/>
              <w:rPr>
                <w:rFonts w:ascii="仿宋" w:hAnsi="仿宋" w:eastAsia="仿宋" w:cs="仿宋"/>
                <w:color w:val="000000"/>
                <w:kern w:val="0"/>
                <w:szCs w:val="21"/>
              </w:rPr>
            </w:pPr>
          </w:p>
          <w:p w14:paraId="2ED975E1">
            <w:pPr>
              <w:widowControl/>
              <w:rPr>
                <w:rFonts w:ascii="仿宋" w:hAnsi="仿宋" w:eastAsia="仿宋" w:cs="仿宋"/>
                <w:color w:val="000000"/>
                <w:kern w:val="0"/>
                <w:szCs w:val="21"/>
              </w:rPr>
            </w:pPr>
          </w:p>
          <w:p w14:paraId="49536379">
            <w:pPr>
              <w:widowControl/>
              <w:rPr>
                <w:rFonts w:ascii="仿宋" w:hAnsi="仿宋" w:eastAsia="仿宋" w:cs="仿宋"/>
                <w:color w:val="000000"/>
                <w:kern w:val="0"/>
                <w:szCs w:val="21"/>
              </w:rPr>
            </w:pPr>
          </w:p>
          <w:p w14:paraId="340FD5D1">
            <w:pPr>
              <w:widowControl/>
              <w:rPr>
                <w:rFonts w:ascii="仿宋" w:hAnsi="仿宋" w:eastAsia="仿宋" w:cs="仿宋"/>
                <w:color w:val="000000"/>
                <w:kern w:val="0"/>
                <w:szCs w:val="21"/>
              </w:rPr>
            </w:pPr>
          </w:p>
          <w:p w14:paraId="12FB6005">
            <w:pPr>
              <w:widowControl/>
              <w:rPr>
                <w:rFonts w:ascii="仿宋" w:hAnsi="仿宋" w:eastAsia="仿宋" w:cs="仿宋"/>
                <w:color w:val="000000"/>
                <w:kern w:val="0"/>
                <w:szCs w:val="21"/>
              </w:rPr>
            </w:pPr>
          </w:p>
          <w:p w14:paraId="19AC23E3">
            <w:pPr>
              <w:widowControl/>
              <w:rPr>
                <w:rFonts w:ascii="仿宋" w:hAnsi="仿宋" w:eastAsia="仿宋" w:cs="仿宋"/>
                <w:color w:val="000000"/>
                <w:kern w:val="0"/>
                <w:szCs w:val="21"/>
              </w:rPr>
            </w:pPr>
          </w:p>
        </w:tc>
      </w:tr>
      <w:tr w14:paraId="7C6A79BF">
        <w:tblPrEx>
          <w:tblCellMar>
            <w:top w:w="0" w:type="dxa"/>
            <w:left w:w="108" w:type="dxa"/>
            <w:bottom w:w="0" w:type="dxa"/>
            <w:right w:w="108" w:type="dxa"/>
          </w:tblCellMar>
        </w:tblPrEx>
        <w:trPr>
          <w:trHeight w:val="592" w:hRule="atLeast"/>
        </w:trPr>
        <w:tc>
          <w:tcPr>
            <w:tcW w:w="8680" w:type="dxa"/>
            <w:gridSpan w:val="6"/>
            <w:vMerge w:val="continue"/>
            <w:tcBorders>
              <w:top w:val="single" w:color="000000" w:sz="8" w:space="0"/>
              <w:left w:val="single" w:color="000000" w:sz="12" w:space="0"/>
              <w:bottom w:val="single" w:color="000000" w:sz="8" w:space="0"/>
              <w:right w:val="single" w:color="000000" w:sz="12" w:space="0"/>
            </w:tcBorders>
            <w:vAlign w:val="center"/>
          </w:tcPr>
          <w:p w14:paraId="1742B449">
            <w:pPr>
              <w:widowControl/>
              <w:jc w:val="left"/>
              <w:rPr>
                <w:rFonts w:ascii="仿宋" w:hAnsi="仿宋" w:eastAsia="仿宋" w:cs="仿宋"/>
                <w:color w:val="000000"/>
                <w:kern w:val="0"/>
                <w:szCs w:val="21"/>
              </w:rPr>
            </w:pPr>
          </w:p>
        </w:tc>
      </w:tr>
      <w:tr w14:paraId="10379535">
        <w:tblPrEx>
          <w:tblCellMar>
            <w:top w:w="0" w:type="dxa"/>
            <w:left w:w="108" w:type="dxa"/>
            <w:bottom w:w="0" w:type="dxa"/>
            <w:right w:w="108" w:type="dxa"/>
          </w:tblCellMar>
        </w:tblPrEx>
        <w:trPr>
          <w:trHeight w:val="2824" w:hRule="atLeast"/>
        </w:trPr>
        <w:tc>
          <w:tcPr>
            <w:tcW w:w="8680" w:type="dxa"/>
            <w:gridSpan w:val="6"/>
            <w:vMerge w:val="continue"/>
            <w:tcBorders>
              <w:top w:val="single" w:color="000000" w:sz="8" w:space="0"/>
              <w:left w:val="single" w:color="000000" w:sz="12" w:space="0"/>
              <w:bottom w:val="single" w:color="000000" w:sz="8" w:space="0"/>
              <w:right w:val="single" w:color="000000" w:sz="12" w:space="0"/>
            </w:tcBorders>
            <w:vAlign w:val="center"/>
          </w:tcPr>
          <w:p w14:paraId="63103C88">
            <w:pPr>
              <w:widowControl/>
              <w:jc w:val="left"/>
              <w:rPr>
                <w:rFonts w:ascii="仿宋" w:hAnsi="仿宋" w:eastAsia="仿宋" w:cs="仿宋"/>
                <w:color w:val="000000"/>
                <w:kern w:val="0"/>
                <w:szCs w:val="21"/>
              </w:rPr>
            </w:pPr>
          </w:p>
        </w:tc>
      </w:tr>
      <w:tr w14:paraId="65920C7B">
        <w:tblPrEx>
          <w:tblCellMar>
            <w:top w:w="0" w:type="dxa"/>
            <w:left w:w="108" w:type="dxa"/>
            <w:bottom w:w="0" w:type="dxa"/>
            <w:right w:w="108" w:type="dxa"/>
          </w:tblCellMar>
        </w:tblPrEx>
        <w:trPr>
          <w:trHeight w:val="1645" w:hRule="atLeast"/>
        </w:trPr>
        <w:tc>
          <w:tcPr>
            <w:tcW w:w="1080" w:type="dxa"/>
            <w:tcBorders>
              <w:top w:val="single" w:color="000000" w:sz="8" w:space="0"/>
              <w:left w:val="single" w:color="000000" w:sz="12" w:space="0"/>
              <w:bottom w:val="single" w:color="000000" w:sz="8" w:space="0"/>
              <w:right w:val="single" w:color="auto" w:sz="4" w:space="0"/>
            </w:tcBorders>
            <w:vAlign w:val="center"/>
          </w:tcPr>
          <w:p w14:paraId="168DECD0">
            <w:pPr>
              <w:widowControl/>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主管领导评鉴意见</w:t>
            </w:r>
          </w:p>
        </w:tc>
        <w:tc>
          <w:tcPr>
            <w:tcW w:w="7600" w:type="dxa"/>
            <w:gridSpan w:val="5"/>
            <w:tcBorders>
              <w:top w:val="single" w:color="000000" w:sz="8" w:space="0"/>
              <w:left w:val="nil"/>
              <w:bottom w:val="single" w:color="000000" w:sz="8" w:space="0"/>
              <w:right w:val="single" w:color="000000" w:sz="12" w:space="0"/>
            </w:tcBorders>
          </w:tcPr>
          <w:p w14:paraId="2A48F903">
            <w:pPr>
              <w:widowControl/>
              <w:ind w:firstLine="420" w:firstLineChars="200"/>
              <w:rPr>
                <w:rFonts w:hint="eastAsia" w:ascii="仿宋" w:hAnsi="仿宋" w:eastAsia="仿宋" w:cs="仿宋"/>
                <w:color w:val="FF0000"/>
                <w:kern w:val="0"/>
                <w:szCs w:val="21"/>
              </w:rPr>
            </w:pPr>
          </w:p>
          <w:p w14:paraId="3185E291">
            <w:pPr>
              <w:widowControl/>
              <w:ind w:firstLine="420" w:firstLineChars="200"/>
              <w:rPr>
                <w:rFonts w:hint="eastAsia" w:ascii="仿宋" w:hAnsi="仿宋" w:eastAsia="仿宋" w:cs="仿宋"/>
                <w:b/>
                <w:color w:val="FF0000"/>
                <w:kern w:val="0"/>
                <w:szCs w:val="21"/>
              </w:rPr>
            </w:pPr>
            <w:r>
              <w:rPr>
                <w:rFonts w:hint="eastAsia" w:ascii="仿宋" w:hAnsi="仿宋" w:eastAsia="仿宋" w:cs="仿宋"/>
                <w:color w:val="FF0000"/>
                <w:kern w:val="0"/>
                <w:szCs w:val="21"/>
              </w:rPr>
              <w:t>该同志</w:t>
            </w:r>
            <w:r>
              <w:rPr>
                <w:rFonts w:hint="eastAsia" w:ascii="仿宋" w:hAnsi="仿宋" w:eastAsia="仿宋" w:cs="仿宋"/>
                <w:color w:val="FF0000"/>
                <w:kern w:val="0"/>
                <w:szCs w:val="21"/>
                <w:u w:val="single"/>
                <w:lang w:eastAsia="zh-CN"/>
              </w:rPr>
              <w:t>（</w:t>
            </w:r>
            <w:r>
              <w:rPr>
                <w:rFonts w:hint="eastAsia" w:ascii="仿宋" w:hAnsi="仿宋" w:eastAsia="仿宋" w:cs="仿宋"/>
                <w:color w:val="FF0000"/>
                <w:kern w:val="0"/>
                <w:szCs w:val="21"/>
                <w:u w:val="single"/>
                <w:lang w:val="en-US" w:eastAsia="zh-CN"/>
              </w:rPr>
              <w:t>评语</w:t>
            </w:r>
            <w:r>
              <w:rPr>
                <w:rFonts w:hint="eastAsia" w:ascii="仿宋" w:hAnsi="仿宋" w:eastAsia="仿宋" w:cs="仿宋"/>
                <w:color w:val="FF0000"/>
                <w:kern w:val="0"/>
                <w:szCs w:val="21"/>
                <w:u w:val="single"/>
                <w:lang w:eastAsia="zh-CN"/>
              </w:rPr>
              <w:t>）</w:t>
            </w:r>
            <w:r>
              <w:rPr>
                <w:rFonts w:hint="eastAsia" w:ascii="仿宋" w:hAnsi="仿宋" w:eastAsia="仿宋" w:cs="仿宋"/>
                <w:color w:val="FF0000"/>
                <w:kern w:val="0"/>
                <w:szCs w:val="21"/>
              </w:rPr>
              <w:t>，</w:t>
            </w:r>
            <w:r>
              <w:rPr>
                <w:rFonts w:hint="eastAsia" w:ascii="仿宋" w:hAnsi="仿宋" w:eastAsia="仿宋" w:cs="仿宋"/>
                <w:b w:val="0"/>
                <w:bCs/>
                <w:color w:val="FF0000"/>
                <w:kern w:val="0"/>
                <w:szCs w:val="21"/>
              </w:rPr>
              <w:t>建议年度考核评为</w:t>
            </w:r>
            <w:r>
              <w:rPr>
                <w:rFonts w:hint="eastAsia" w:ascii="仿宋" w:hAnsi="仿宋" w:eastAsia="仿宋" w:cs="仿宋"/>
                <w:b w:val="0"/>
                <w:bCs/>
                <w:color w:val="FF0000"/>
                <w:kern w:val="0"/>
                <w:szCs w:val="21"/>
                <w:lang w:val="en-US" w:eastAsia="zh-CN"/>
              </w:rPr>
              <w:t xml:space="preserve"> </w:t>
            </w:r>
            <w:r>
              <w:rPr>
                <w:rFonts w:hint="eastAsia" w:ascii="仿宋" w:hAnsi="仿宋" w:eastAsia="仿宋" w:cs="仿宋"/>
                <w:b w:val="0"/>
                <w:bCs/>
                <w:color w:val="FF0000"/>
                <w:kern w:val="0"/>
                <w:szCs w:val="21"/>
                <w:u w:val="single"/>
                <w:lang w:val="en-US" w:eastAsia="zh-CN"/>
              </w:rPr>
              <w:t xml:space="preserve">  优秀/良好/合格/不确定档次/基本合格/不合格</w:t>
            </w:r>
            <w:r>
              <w:rPr>
                <w:rFonts w:hint="eastAsia" w:ascii="仿宋" w:hAnsi="仿宋" w:eastAsia="仿宋" w:cs="仿宋"/>
                <w:b w:val="0"/>
                <w:bCs/>
                <w:color w:val="FF0000"/>
                <w:kern w:val="0"/>
                <w:szCs w:val="21"/>
              </w:rPr>
              <w:t>。</w:t>
            </w:r>
          </w:p>
          <w:p w14:paraId="3938ABA2">
            <w:pPr>
              <w:widowControl/>
              <w:ind w:firstLine="422" w:firstLineChars="200"/>
              <w:rPr>
                <w:rFonts w:hint="eastAsia" w:ascii="仿宋" w:hAnsi="仿宋" w:eastAsia="仿宋" w:cs="仿宋"/>
                <w:color w:val="FF0000"/>
                <w:kern w:val="0"/>
                <w:szCs w:val="21"/>
                <w:lang w:eastAsia="zh-CN"/>
              </w:rPr>
            </w:pPr>
            <w:r>
              <w:rPr>
                <w:rFonts w:hint="eastAsia" w:ascii="仿宋" w:hAnsi="仿宋" w:eastAsia="仿宋" w:cs="仿宋"/>
                <w:b/>
                <w:color w:val="FF0000"/>
                <w:kern w:val="0"/>
                <w:szCs w:val="21"/>
                <w:lang w:eastAsia="zh-CN"/>
              </w:rPr>
              <w:t>（</w:t>
            </w:r>
            <w:r>
              <w:rPr>
                <w:rFonts w:hint="eastAsia" w:ascii="仿宋" w:hAnsi="仿宋" w:eastAsia="仿宋" w:cs="仿宋"/>
                <w:b/>
                <w:color w:val="FF0000"/>
                <w:kern w:val="0"/>
                <w:szCs w:val="21"/>
                <w:lang w:val="en-US" w:eastAsia="zh-CN"/>
              </w:rPr>
              <w:t>下划线内容按实际情况填写，不得复制</w:t>
            </w:r>
            <w:r>
              <w:rPr>
                <w:rFonts w:hint="eastAsia" w:ascii="仿宋" w:hAnsi="仿宋" w:eastAsia="仿宋" w:cs="仿宋"/>
                <w:b/>
                <w:color w:val="FF0000"/>
                <w:kern w:val="0"/>
                <w:szCs w:val="21"/>
                <w:lang w:eastAsia="zh-CN"/>
              </w:rPr>
              <w:t>）</w:t>
            </w:r>
          </w:p>
          <w:p w14:paraId="2A3EFB8F">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　</w:t>
            </w:r>
          </w:p>
          <w:p w14:paraId="415527B3">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 xml:space="preserve">签名 </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 xml:space="preserve">  </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 xml:space="preserve"> </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 xml:space="preserve">年 </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 xml:space="preserve"> 月   日</w:t>
            </w:r>
          </w:p>
          <w:p w14:paraId="5FCB4DD4">
            <w:pPr>
              <w:widowControl/>
              <w:jc w:val="center"/>
              <w:rPr>
                <w:rFonts w:hint="eastAsia" w:ascii="仿宋" w:hAnsi="仿宋" w:eastAsia="仿宋" w:cs="仿宋"/>
                <w:color w:val="000000"/>
                <w:kern w:val="0"/>
                <w:szCs w:val="21"/>
              </w:rPr>
            </w:pPr>
            <w:r>
              <w:rPr>
                <w:rFonts w:hint="eastAsia" w:ascii="仿宋" w:hAnsi="仿宋" w:eastAsia="仿宋" w:cs="仿宋"/>
                <w:color w:val="FF0000"/>
                <w:kern w:val="0"/>
                <w:szCs w:val="21"/>
                <w:lang w:eastAsia="zh-CN"/>
              </w:rPr>
              <w:t>（</w:t>
            </w:r>
            <w:r>
              <w:rPr>
                <w:rFonts w:hint="eastAsia" w:ascii="仿宋" w:hAnsi="仿宋" w:eastAsia="仿宋" w:cs="仿宋"/>
                <w:color w:val="FF0000"/>
                <w:kern w:val="0"/>
                <w:szCs w:val="21"/>
                <w:highlight w:val="yellow"/>
              </w:rPr>
              <w:t>部门负责人</w:t>
            </w:r>
            <w:r>
              <w:rPr>
                <w:rFonts w:hint="eastAsia" w:ascii="仿宋" w:hAnsi="仿宋" w:eastAsia="仿宋" w:cs="仿宋"/>
                <w:color w:val="FF0000"/>
                <w:kern w:val="0"/>
                <w:szCs w:val="21"/>
                <w:highlight w:val="yellow"/>
                <w:lang w:val="en-US" w:eastAsia="zh-CN"/>
              </w:rPr>
              <w:t>签名并加盖部门章；中层正副职由分管院领导签名并加盖部门章。</w:t>
            </w:r>
            <w:r>
              <w:rPr>
                <w:rFonts w:hint="eastAsia" w:ascii="仿宋" w:hAnsi="仿宋" w:eastAsia="仿宋" w:cs="仿宋"/>
                <w:color w:val="FF0000"/>
                <w:kern w:val="0"/>
                <w:szCs w:val="21"/>
                <w:lang w:eastAsia="zh-CN"/>
              </w:rPr>
              <w:t>）</w:t>
            </w:r>
            <w:r>
              <w:rPr>
                <w:rFonts w:hint="eastAsia" w:ascii="仿宋" w:hAnsi="仿宋" w:eastAsia="仿宋" w:cs="仿宋"/>
                <w:color w:val="FF0000"/>
                <w:kern w:val="0"/>
                <w:szCs w:val="21"/>
              </w:rPr>
              <w:t xml:space="preserve"> </w:t>
            </w:r>
          </w:p>
        </w:tc>
      </w:tr>
      <w:tr w14:paraId="13E7D68C">
        <w:tblPrEx>
          <w:tblCellMar>
            <w:top w:w="0" w:type="dxa"/>
            <w:left w:w="108" w:type="dxa"/>
            <w:bottom w:w="0" w:type="dxa"/>
            <w:right w:w="108" w:type="dxa"/>
          </w:tblCellMar>
        </w:tblPrEx>
        <w:trPr>
          <w:trHeight w:val="1474" w:hRule="atLeast"/>
        </w:trPr>
        <w:tc>
          <w:tcPr>
            <w:tcW w:w="1080" w:type="dxa"/>
            <w:tcBorders>
              <w:top w:val="single" w:color="000000" w:sz="8" w:space="0"/>
              <w:left w:val="single" w:color="000000" w:sz="12" w:space="0"/>
              <w:bottom w:val="single" w:color="000000" w:sz="8" w:space="0"/>
              <w:right w:val="single" w:color="auto" w:sz="4" w:space="0"/>
            </w:tcBorders>
            <w:vAlign w:val="center"/>
          </w:tcPr>
          <w:p w14:paraId="0522929B">
            <w:pPr>
              <w:widowControl/>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考核委员会（小组）审核意见</w:t>
            </w:r>
          </w:p>
        </w:tc>
        <w:tc>
          <w:tcPr>
            <w:tcW w:w="7600" w:type="dxa"/>
            <w:gridSpan w:val="5"/>
            <w:tcBorders>
              <w:top w:val="single" w:color="000000" w:sz="8" w:space="0"/>
              <w:left w:val="nil"/>
              <w:bottom w:val="single" w:color="000000" w:sz="8" w:space="0"/>
              <w:right w:val="single" w:color="000000" w:sz="12" w:space="0"/>
            </w:tcBorders>
          </w:tcPr>
          <w:p w14:paraId="34C0EAC1">
            <w:pPr>
              <w:widowControl/>
              <w:rPr>
                <w:rFonts w:hint="eastAsia" w:ascii="仿宋" w:hAnsi="仿宋" w:eastAsia="仿宋" w:cs="仿宋"/>
                <w:b/>
                <w:color w:val="FF0000"/>
                <w:kern w:val="0"/>
                <w:szCs w:val="21"/>
                <w:lang w:eastAsia="zh-CN"/>
              </w:rPr>
            </w:pPr>
          </w:p>
          <w:p w14:paraId="76352E10">
            <w:pPr>
              <w:widowControl/>
              <w:ind w:firstLine="211" w:firstLineChars="100"/>
              <w:rPr>
                <w:rFonts w:hint="eastAsia" w:ascii="仿宋" w:hAnsi="仿宋" w:eastAsia="仿宋" w:cs="仿宋"/>
                <w:color w:val="000000"/>
                <w:kern w:val="0"/>
                <w:szCs w:val="21"/>
                <w:lang w:val="en-US" w:eastAsia="zh-CN"/>
              </w:rPr>
            </w:pPr>
            <w:r>
              <w:rPr>
                <w:rFonts w:hint="eastAsia" w:ascii="仿宋" w:hAnsi="仿宋" w:eastAsia="仿宋" w:cs="仿宋"/>
                <w:b/>
                <w:color w:val="FF0000"/>
                <w:kern w:val="0"/>
                <w:szCs w:val="21"/>
                <w:lang w:eastAsia="zh-CN"/>
              </w:rPr>
              <w:t>（由考核工作办公室统一填写）</w:t>
            </w:r>
          </w:p>
          <w:p w14:paraId="396FF6FB">
            <w:pPr>
              <w:widowControl/>
              <w:jc w:val="center"/>
              <w:rPr>
                <w:rFonts w:hint="eastAsia" w:ascii="仿宋" w:hAnsi="仿宋" w:eastAsia="仿宋" w:cs="仿宋"/>
                <w:color w:val="000000"/>
                <w:kern w:val="0"/>
                <w:szCs w:val="21"/>
              </w:rPr>
            </w:pPr>
          </w:p>
          <w:p w14:paraId="21F8AB3C">
            <w:pPr>
              <w:widowControl/>
              <w:jc w:val="center"/>
              <w:rPr>
                <w:rFonts w:hint="eastAsia" w:ascii="仿宋" w:hAnsi="仿宋" w:eastAsia="仿宋" w:cs="仿宋"/>
                <w:color w:val="000000"/>
                <w:kern w:val="0"/>
                <w:szCs w:val="21"/>
              </w:rPr>
            </w:pPr>
          </w:p>
          <w:p w14:paraId="028950FC">
            <w:pPr>
              <w:widowControl/>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考核委员会（小组）      年   月   日</w:t>
            </w:r>
          </w:p>
        </w:tc>
      </w:tr>
      <w:tr w14:paraId="7AA4A7B6">
        <w:tblPrEx>
          <w:tblCellMar>
            <w:top w:w="0" w:type="dxa"/>
            <w:left w:w="108" w:type="dxa"/>
            <w:bottom w:w="0" w:type="dxa"/>
            <w:right w:w="108" w:type="dxa"/>
          </w:tblCellMar>
        </w:tblPrEx>
        <w:trPr>
          <w:trHeight w:val="1171" w:hRule="atLeast"/>
        </w:trPr>
        <w:tc>
          <w:tcPr>
            <w:tcW w:w="1080" w:type="dxa"/>
            <w:tcBorders>
              <w:top w:val="single" w:color="000000" w:sz="8" w:space="0"/>
              <w:left w:val="single" w:color="000000" w:sz="12" w:space="0"/>
              <w:bottom w:val="single" w:color="000000" w:sz="8" w:space="0"/>
              <w:right w:val="single" w:color="auto" w:sz="4" w:space="0"/>
            </w:tcBorders>
            <w:vAlign w:val="center"/>
          </w:tcPr>
          <w:p w14:paraId="5E75065E">
            <w:pPr>
              <w:widowControl/>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单位负责人意见</w:t>
            </w:r>
          </w:p>
        </w:tc>
        <w:tc>
          <w:tcPr>
            <w:tcW w:w="7600" w:type="dxa"/>
            <w:gridSpan w:val="5"/>
            <w:tcBorders>
              <w:top w:val="single" w:color="000000" w:sz="8" w:space="0"/>
              <w:left w:val="nil"/>
              <w:bottom w:val="single" w:color="000000" w:sz="8" w:space="0"/>
              <w:right w:val="single" w:color="000000" w:sz="12" w:space="0"/>
            </w:tcBorders>
          </w:tcPr>
          <w:p w14:paraId="0052AE58">
            <w:pPr>
              <w:widowControl/>
              <w:rPr>
                <w:rFonts w:ascii="仿宋" w:hAnsi="仿宋" w:eastAsia="仿宋" w:cs="仿宋"/>
                <w:color w:val="000000"/>
                <w:kern w:val="0"/>
                <w:szCs w:val="21"/>
              </w:rPr>
            </w:pPr>
            <w:r>
              <w:rPr>
                <w:rFonts w:hint="eastAsia" w:ascii="仿宋" w:hAnsi="仿宋" w:eastAsia="仿宋" w:cs="仿宋"/>
                <w:color w:val="000000"/>
                <w:kern w:val="0"/>
                <w:szCs w:val="21"/>
              </w:rPr>
              <w:t>　</w:t>
            </w:r>
          </w:p>
          <w:p w14:paraId="0E55B56F">
            <w:pPr>
              <w:widowControl/>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　</w:t>
            </w:r>
            <w:r>
              <w:rPr>
                <w:rFonts w:hint="eastAsia" w:ascii="仿宋" w:hAnsi="仿宋" w:eastAsia="仿宋" w:cs="仿宋"/>
                <w:b/>
                <w:color w:val="FF0000"/>
                <w:kern w:val="0"/>
                <w:szCs w:val="21"/>
                <w:lang w:eastAsia="zh-CN"/>
              </w:rPr>
              <w:t>（由考核工作办公室统一填写）</w:t>
            </w:r>
          </w:p>
          <w:p w14:paraId="2425C667">
            <w:pPr>
              <w:widowControl/>
              <w:jc w:val="left"/>
              <w:rPr>
                <w:rFonts w:ascii="仿宋" w:hAnsi="仿宋" w:eastAsia="仿宋" w:cs="仿宋"/>
                <w:b/>
                <w:bCs/>
                <w:color w:val="000000"/>
                <w:kern w:val="0"/>
                <w:szCs w:val="21"/>
              </w:rPr>
            </w:pPr>
          </w:p>
          <w:p w14:paraId="3BDE5855">
            <w:pPr>
              <w:widowControl/>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签名            年     月    日</w:t>
            </w:r>
          </w:p>
        </w:tc>
      </w:tr>
      <w:tr w14:paraId="56A4125D">
        <w:tblPrEx>
          <w:tblCellMar>
            <w:top w:w="0" w:type="dxa"/>
            <w:left w:w="108" w:type="dxa"/>
            <w:bottom w:w="0" w:type="dxa"/>
            <w:right w:w="108" w:type="dxa"/>
          </w:tblCellMar>
        </w:tblPrEx>
        <w:trPr>
          <w:trHeight w:val="1171" w:hRule="atLeast"/>
        </w:trPr>
        <w:tc>
          <w:tcPr>
            <w:tcW w:w="1080" w:type="dxa"/>
            <w:tcBorders>
              <w:top w:val="single" w:color="000000" w:sz="8" w:space="0"/>
              <w:left w:val="single" w:color="000000" w:sz="12" w:space="0"/>
              <w:bottom w:val="single" w:color="000000" w:sz="8" w:space="0"/>
              <w:right w:val="single" w:color="auto" w:sz="4" w:space="0"/>
            </w:tcBorders>
            <w:vAlign w:val="center"/>
          </w:tcPr>
          <w:p w14:paraId="7019056D">
            <w:pPr>
              <w:widowControl/>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本人意见</w:t>
            </w:r>
          </w:p>
        </w:tc>
        <w:tc>
          <w:tcPr>
            <w:tcW w:w="7600" w:type="dxa"/>
            <w:gridSpan w:val="5"/>
            <w:tcBorders>
              <w:top w:val="single" w:color="000000" w:sz="8" w:space="0"/>
              <w:left w:val="nil"/>
              <w:bottom w:val="single" w:color="000000" w:sz="8" w:space="0"/>
              <w:right w:val="single" w:color="000000" w:sz="12" w:space="0"/>
            </w:tcBorders>
          </w:tcPr>
          <w:p w14:paraId="2142D200">
            <w:pPr>
              <w:widowControl/>
              <w:rPr>
                <w:rFonts w:ascii="仿宋" w:hAnsi="仿宋" w:eastAsia="仿宋" w:cs="仿宋"/>
                <w:color w:val="000000"/>
                <w:kern w:val="0"/>
                <w:szCs w:val="21"/>
              </w:rPr>
            </w:pPr>
            <w:r>
              <w:rPr>
                <w:rFonts w:hint="eastAsia" w:ascii="仿宋" w:hAnsi="仿宋" w:eastAsia="仿宋" w:cs="仿宋"/>
                <w:color w:val="000000"/>
                <w:kern w:val="0"/>
                <w:szCs w:val="21"/>
              </w:rPr>
              <w:t>　</w:t>
            </w:r>
          </w:p>
          <w:p w14:paraId="587C217D">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　</w:t>
            </w:r>
          </w:p>
          <w:p w14:paraId="223A67D7">
            <w:pPr>
              <w:widowControl/>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 xml:space="preserve">签名 </w:t>
            </w:r>
            <w:r>
              <w:rPr>
                <w:rFonts w:hint="eastAsia" w:ascii="仿宋" w:hAnsi="仿宋" w:eastAsia="仿宋" w:cs="仿宋"/>
                <w:color w:val="FF0000"/>
                <w:kern w:val="0"/>
                <w:szCs w:val="21"/>
              </w:rPr>
              <w:t xml:space="preserve"> </w:t>
            </w:r>
            <w:r>
              <w:rPr>
                <w:rFonts w:hint="eastAsia" w:ascii="仿宋" w:hAnsi="仿宋" w:eastAsia="仿宋" w:cs="仿宋"/>
                <w:b/>
                <w:bCs/>
                <w:color w:val="FF0000"/>
                <w:kern w:val="0"/>
                <w:szCs w:val="21"/>
                <w:lang w:val="en-US" w:eastAsia="zh-CN"/>
              </w:rPr>
              <w:t>本人签名</w:t>
            </w:r>
            <w:r>
              <w:rPr>
                <w:rFonts w:hint="eastAsia" w:ascii="仿宋" w:hAnsi="仿宋" w:eastAsia="仿宋" w:cs="仿宋"/>
                <w:color w:val="000000"/>
                <w:kern w:val="0"/>
                <w:szCs w:val="21"/>
              </w:rPr>
              <w:t xml:space="preserve">  年     月    日</w:t>
            </w:r>
          </w:p>
        </w:tc>
      </w:tr>
      <w:tr w14:paraId="6355CE43">
        <w:tblPrEx>
          <w:tblCellMar>
            <w:top w:w="0" w:type="dxa"/>
            <w:left w:w="108" w:type="dxa"/>
            <w:bottom w:w="0" w:type="dxa"/>
            <w:right w:w="108" w:type="dxa"/>
          </w:tblCellMar>
        </w:tblPrEx>
        <w:trPr>
          <w:trHeight w:val="1668" w:hRule="atLeast"/>
        </w:trPr>
        <w:tc>
          <w:tcPr>
            <w:tcW w:w="1080" w:type="dxa"/>
            <w:tcBorders>
              <w:top w:val="single" w:color="000000" w:sz="8" w:space="0"/>
              <w:left w:val="single" w:color="000000" w:sz="12" w:space="0"/>
              <w:bottom w:val="single" w:color="000000" w:sz="12" w:space="0"/>
              <w:right w:val="single" w:color="auto" w:sz="4" w:space="0"/>
            </w:tcBorders>
            <w:vAlign w:val="center"/>
          </w:tcPr>
          <w:p w14:paraId="1E5D1454">
            <w:pPr>
              <w:widowControl/>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未确定</w:t>
            </w:r>
            <w:r>
              <w:rPr>
                <w:rFonts w:hint="eastAsia" w:ascii="仿宋" w:hAnsi="仿宋" w:eastAsia="仿宋" w:cs="仿宋"/>
                <w:color w:val="000000"/>
                <w:kern w:val="0"/>
                <w:szCs w:val="21"/>
                <w:lang w:val="en-US" w:eastAsia="zh-CN"/>
              </w:rPr>
              <w:t>档</w:t>
            </w:r>
            <w:r>
              <w:rPr>
                <w:rFonts w:hint="eastAsia" w:ascii="仿宋" w:hAnsi="仿宋" w:eastAsia="仿宋" w:cs="仿宋"/>
                <w:color w:val="000000"/>
                <w:kern w:val="0"/>
                <w:szCs w:val="21"/>
              </w:rPr>
              <w:t xml:space="preserve">次或其他情况说明 </w:t>
            </w:r>
          </w:p>
        </w:tc>
        <w:tc>
          <w:tcPr>
            <w:tcW w:w="7600" w:type="dxa"/>
            <w:gridSpan w:val="5"/>
            <w:tcBorders>
              <w:top w:val="single" w:color="000000" w:sz="8" w:space="0"/>
              <w:left w:val="nil"/>
              <w:bottom w:val="single" w:color="000000" w:sz="12" w:space="0"/>
              <w:right w:val="single" w:color="000000" w:sz="12" w:space="0"/>
            </w:tcBorders>
          </w:tcPr>
          <w:p w14:paraId="23471B57">
            <w:pPr>
              <w:widowControl/>
              <w:rPr>
                <w:rFonts w:ascii="仿宋" w:hAnsi="仿宋" w:eastAsia="仿宋" w:cs="仿宋"/>
                <w:color w:val="FF0000"/>
                <w:kern w:val="0"/>
                <w:szCs w:val="21"/>
              </w:rPr>
            </w:pPr>
            <w:r>
              <w:rPr>
                <w:rFonts w:hint="eastAsia" w:ascii="仿宋" w:hAnsi="仿宋" w:eastAsia="仿宋" w:cs="仿宋"/>
                <w:color w:val="FF0000"/>
                <w:kern w:val="0"/>
                <w:szCs w:val="21"/>
              </w:rPr>
              <w:t>　</w:t>
            </w:r>
            <w:r>
              <w:rPr>
                <w:rFonts w:hint="eastAsia" w:ascii="仿宋" w:hAnsi="仿宋" w:eastAsia="仿宋" w:cs="仿宋"/>
                <w:color w:val="FF0000"/>
                <w:kern w:val="0"/>
                <w:szCs w:val="21"/>
                <w:lang w:val="en-US" w:eastAsia="zh-CN"/>
              </w:rPr>
              <w:t>按规定在职学历提升或其他因公不在校累计超过考核年度半年的教职工，因特殊疾病请假累计3个月及以上人员，因事请假累计1个月及以上人员，参加年度绩效考核，不确定档次</w:t>
            </w:r>
          </w:p>
          <w:p w14:paraId="7822EF6F">
            <w:pPr>
              <w:widowControl/>
              <w:jc w:val="left"/>
              <w:rPr>
                <w:rFonts w:ascii="仿宋" w:hAnsi="仿宋" w:eastAsia="仿宋" w:cs="仿宋"/>
                <w:color w:val="000000"/>
                <w:kern w:val="0"/>
                <w:szCs w:val="21"/>
              </w:rPr>
            </w:pPr>
          </w:p>
          <w:p w14:paraId="04BE51EB">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 xml:space="preserve">                          签名 </w:t>
            </w:r>
            <w:r>
              <w:rPr>
                <w:rFonts w:hint="eastAsia" w:ascii="仿宋" w:hAnsi="仿宋" w:eastAsia="仿宋" w:cs="仿宋"/>
                <w:color w:val="FF0000"/>
                <w:kern w:val="0"/>
                <w:szCs w:val="21"/>
              </w:rPr>
              <w:t>部门负责人</w:t>
            </w:r>
            <w:r>
              <w:rPr>
                <w:rFonts w:hint="eastAsia" w:ascii="仿宋" w:hAnsi="仿宋" w:eastAsia="仿宋" w:cs="仿宋"/>
                <w:color w:val="FF0000"/>
                <w:kern w:val="0"/>
                <w:szCs w:val="21"/>
                <w:lang w:val="en-US" w:eastAsia="zh-CN"/>
              </w:rPr>
              <w:t>签名</w:t>
            </w:r>
            <w:r>
              <w:rPr>
                <w:rFonts w:hint="eastAsia" w:ascii="仿宋" w:hAnsi="仿宋" w:eastAsia="仿宋" w:cs="仿宋"/>
                <w:color w:val="000000"/>
                <w:kern w:val="0"/>
                <w:szCs w:val="21"/>
              </w:rPr>
              <w:t xml:space="preserve"> </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 xml:space="preserve"> 年 </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 xml:space="preserve">  月   日</w:t>
            </w:r>
          </w:p>
        </w:tc>
      </w:tr>
    </w:tbl>
    <w:p w14:paraId="38BB0583">
      <w:pPr>
        <w:rPr>
          <w:rFonts w:ascii="仿宋" w:hAnsi="仿宋" w:eastAsia="仿宋" w:cs="仿宋"/>
        </w:rPr>
      </w:pPr>
      <w:r>
        <w:rPr>
          <w:rFonts w:hint="eastAsia" w:ascii="仿宋" w:hAnsi="仿宋" w:eastAsia="仿宋" w:cs="仿宋"/>
        </w:rPr>
        <w:t>（请正反打印）</w:t>
      </w:r>
    </w:p>
    <w:p w14:paraId="190507BF"/>
    <w:p w14:paraId="38501BE9">
      <w:pPr>
        <w:rPr>
          <w:b/>
          <w:bCs/>
          <w:color w:val="FF0000"/>
          <w:sz w:val="28"/>
          <w:szCs w:val="28"/>
        </w:rPr>
      </w:pPr>
      <w:r>
        <w:rPr>
          <w:rFonts w:hint="eastAsia"/>
          <w:b/>
          <w:bCs/>
          <w:color w:val="FF0000"/>
          <w:sz w:val="28"/>
          <w:szCs w:val="28"/>
        </w:rPr>
        <w:t>填写说明见下页！</w:t>
      </w:r>
    </w:p>
    <w:p w14:paraId="784C107E">
      <w:pPr>
        <w:rPr>
          <w:sz w:val="28"/>
          <w:szCs w:val="28"/>
        </w:rPr>
      </w:pPr>
    </w:p>
    <w:p w14:paraId="5AEDFB2C">
      <w:pPr>
        <w:jc w:val="center"/>
        <w:rPr>
          <w:sz w:val="28"/>
          <w:szCs w:val="28"/>
        </w:rPr>
      </w:pPr>
      <w:r>
        <w:rPr>
          <w:rFonts w:hint="eastAsia" w:ascii="宋体" w:hAnsi="宋体"/>
          <w:b/>
          <w:sz w:val="32"/>
          <w:szCs w:val="32"/>
        </w:rPr>
        <w:t>填写说明</w:t>
      </w:r>
    </w:p>
    <w:p w14:paraId="3DE0ACBB">
      <w:pPr>
        <w:rPr>
          <w:sz w:val="28"/>
          <w:szCs w:val="28"/>
        </w:rPr>
      </w:pPr>
      <w:r>
        <w:rPr>
          <w:rFonts w:hint="eastAsia"/>
          <w:sz w:val="28"/>
          <w:szCs w:val="28"/>
        </w:rPr>
        <w:t>一、关于表格填写</w:t>
      </w:r>
    </w:p>
    <w:p w14:paraId="4D775B5E">
      <w:pPr>
        <w:ind w:firstLine="562" w:firstLineChars="200"/>
        <w:rPr>
          <w:sz w:val="28"/>
          <w:szCs w:val="28"/>
        </w:rPr>
      </w:pPr>
      <w:r>
        <w:rPr>
          <w:rFonts w:hint="eastAsia"/>
          <w:b/>
          <w:sz w:val="28"/>
          <w:szCs w:val="28"/>
        </w:rPr>
        <w:t>“岗位类别”</w:t>
      </w:r>
      <w:r>
        <w:rPr>
          <w:rFonts w:hint="eastAsia"/>
          <w:sz w:val="28"/>
          <w:szCs w:val="28"/>
        </w:rPr>
        <w:t>包括双跨岗位、专业技术岗位、其他专业技术岗位、管理岗位（含辅导员）、工勤岗位等五类；</w:t>
      </w:r>
    </w:p>
    <w:p w14:paraId="73742F1A">
      <w:pPr>
        <w:ind w:firstLine="562" w:firstLineChars="200"/>
        <w:rPr>
          <w:sz w:val="28"/>
          <w:szCs w:val="28"/>
        </w:rPr>
      </w:pPr>
      <w:r>
        <w:rPr>
          <w:rFonts w:hint="eastAsia"/>
          <w:b/>
          <w:sz w:val="28"/>
          <w:szCs w:val="28"/>
        </w:rPr>
        <w:t>“岗位等级”</w:t>
      </w:r>
      <w:r>
        <w:rPr>
          <w:rFonts w:hint="eastAsia"/>
          <w:sz w:val="28"/>
          <w:szCs w:val="28"/>
        </w:rPr>
        <w:t>暂不填写；</w:t>
      </w:r>
    </w:p>
    <w:p w14:paraId="32546C1F">
      <w:pPr>
        <w:ind w:firstLine="562" w:firstLineChars="200"/>
        <w:rPr>
          <w:sz w:val="28"/>
          <w:szCs w:val="28"/>
        </w:rPr>
      </w:pPr>
      <w:r>
        <w:rPr>
          <w:rFonts w:hint="eastAsia"/>
          <w:b/>
          <w:sz w:val="28"/>
          <w:szCs w:val="28"/>
        </w:rPr>
        <w:t>“岗位名称”</w:t>
      </w:r>
      <w:r>
        <w:rPr>
          <w:rFonts w:hint="eastAsia"/>
          <w:sz w:val="28"/>
          <w:szCs w:val="28"/>
        </w:rPr>
        <w:t>暂不填写。</w:t>
      </w:r>
    </w:p>
    <w:p w14:paraId="409FD880">
      <w:pPr>
        <w:rPr>
          <w:sz w:val="28"/>
          <w:szCs w:val="28"/>
        </w:rPr>
      </w:pPr>
      <w:r>
        <w:rPr>
          <w:rFonts w:hint="eastAsia"/>
          <w:sz w:val="28"/>
          <w:szCs w:val="28"/>
        </w:rPr>
        <w:t>二、关于签字盖章</w:t>
      </w:r>
    </w:p>
    <w:p w14:paraId="7057F2DB">
      <w:pPr>
        <w:ind w:firstLine="560" w:firstLineChars="200"/>
        <w:rPr>
          <w:sz w:val="28"/>
          <w:szCs w:val="28"/>
        </w:rPr>
      </w:pPr>
      <w:r>
        <w:rPr>
          <w:rFonts w:hint="eastAsia"/>
          <w:sz w:val="28"/>
          <w:szCs w:val="28"/>
        </w:rPr>
        <w:t>1．</w:t>
      </w:r>
      <w:r>
        <w:rPr>
          <w:rFonts w:hint="eastAsia"/>
          <w:b/>
          <w:sz w:val="28"/>
          <w:szCs w:val="28"/>
        </w:rPr>
        <w:t>“主管领导评鉴意见”</w:t>
      </w:r>
      <w:r>
        <w:rPr>
          <w:rFonts w:hint="eastAsia"/>
          <w:sz w:val="28"/>
          <w:szCs w:val="28"/>
        </w:rPr>
        <w:t>由部门负责人填写，并加盖部门章。</w:t>
      </w:r>
    </w:p>
    <w:p w14:paraId="206F8B73">
      <w:pPr>
        <w:ind w:firstLine="560" w:firstLineChars="200"/>
        <w:rPr>
          <w:sz w:val="28"/>
          <w:szCs w:val="28"/>
        </w:rPr>
      </w:pPr>
      <w:r>
        <w:rPr>
          <w:rFonts w:hint="eastAsia"/>
          <w:sz w:val="28"/>
          <w:szCs w:val="28"/>
        </w:rPr>
        <w:t>2．</w:t>
      </w:r>
      <w:r>
        <w:rPr>
          <w:rFonts w:hint="eastAsia"/>
          <w:b/>
          <w:sz w:val="28"/>
          <w:szCs w:val="28"/>
        </w:rPr>
        <w:t>“考核委员会（小组）审核意见”</w:t>
      </w:r>
      <w:r>
        <w:rPr>
          <w:rFonts w:hint="eastAsia"/>
          <w:sz w:val="28"/>
          <w:szCs w:val="28"/>
        </w:rPr>
        <w:t>和</w:t>
      </w:r>
      <w:r>
        <w:rPr>
          <w:rFonts w:hint="eastAsia"/>
          <w:b/>
          <w:sz w:val="28"/>
          <w:szCs w:val="28"/>
        </w:rPr>
        <w:t>“单位负责人意见”</w:t>
      </w:r>
      <w:r>
        <w:rPr>
          <w:rFonts w:hint="eastAsia"/>
          <w:sz w:val="28"/>
          <w:szCs w:val="28"/>
        </w:rPr>
        <w:t>由考核工作办公室统一填写。</w:t>
      </w:r>
    </w:p>
    <w:p w14:paraId="765E25E9">
      <w:pPr>
        <w:ind w:firstLine="560" w:firstLineChars="200"/>
        <w:rPr>
          <w:sz w:val="28"/>
          <w:szCs w:val="28"/>
        </w:rPr>
      </w:pPr>
      <w:r>
        <w:rPr>
          <w:rFonts w:hint="eastAsia"/>
          <w:sz w:val="28"/>
          <w:szCs w:val="28"/>
        </w:rPr>
        <w:t>3．</w:t>
      </w:r>
      <w:r>
        <w:rPr>
          <w:rFonts w:hint="eastAsia"/>
          <w:b/>
          <w:sz w:val="28"/>
          <w:szCs w:val="28"/>
        </w:rPr>
        <w:t>“本人意见”</w:t>
      </w:r>
      <w:r>
        <w:rPr>
          <w:rFonts w:hint="eastAsia"/>
          <w:sz w:val="28"/>
          <w:szCs w:val="28"/>
        </w:rPr>
        <w:t>由本人在知晓考核结果的情况下签名。</w:t>
      </w:r>
    </w:p>
    <w:p w14:paraId="53707E32">
      <w:pPr>
        <w:rPr>
          <w:sz w:val="28"/>
          <w:szCs w:val="28"/>
        </w:rPr>
      </w:pPr>
      <w:r>
        <w:rPr>
          <w:rFonts w:hint="eastAsia"/>
          <w:sz w:val="28"/>
          <w:szCs w:val="28"/>
        </w:rPr>
        <w:t>三、关于述廉要求</w:t>
      </w:r>
    </w:p>
    <w:p w14:paraId="36144D89">
      <w:pPr>
        <w:ind w:firstLine="562" w:firstLineChars="200"/>
        <w:rPr>
          <w:sz w:val="28"/>
          <w:szCs w:val="28"/>
        </w:rPr>
      </w:pPr>
      <w:r>
        <w:rPr>
          <w:rFonts w:hint="eastAsia"/>
          <w:b/>
          <w:bCs/>
          <w:sz w:val="28"/>
          <w:szCs w:val="28"/>
        </w:rPr>
        <w:t>全体中层干部正副职</w:t>
      </w:r>
      <w:r>
        <w:rPr>
          <w:rFonts w:hint="eastAsia"/>
          <w:sz w:val="28"/>
          <w:szCs w:val="28"/>
        </w:rPr>
        <w:t>要在个人小结中汇报遵守党的六大纪律情况、个人廉洁自律情况、贯彻落实中央八项规定及其实施细则精神情况。各学部、部门、直属单位</w:t>
      </w:r>
      <w:r>
        <w:rPr>
          <w:rFonts w:hint="eastAsia"/>
          <w:b/>
          <w:bCs/>
          <w:sz w:val="28"/>
          <w:szCs w:val="28"/>
        </w:rPr>
        <w:t>负责人</w:t>
      </w:r>
      <w:r>
        <w:rPr>
          <w:rFonts w:hint="eastAsia"/>
          <w:sz w:val="28"/>
          <w:szCs w:val="28"/>
        </w:rPr>
        <w:t>（含常务副职）除报告以上内容外，还要报告履行本单位全面从严治党“一岗双责”情况。</w:t>
      </w:r>
    </w:p>
    <w:p w14:paraId="677FBCB5">
      <w:pPr>
        <w:rPr>
          <w:sz w:val="28"/>
          <w:szCs w:val="28"/>
        </w:rPr>
      </w:pPr>
    </w:p>
    <w:p w14:paraId="4CBA6C64">
      <w:pPr>
        <w:rPr>
          <w:sz w:val="28"/>
          <w:szCs w:val="28"/>
        </w:rPr>
      </w:pPr>
    </w:p>
    <w:p w14:paraId="23128B78">
      <w:pPr>
        <w:rPr>
          <w:sz w:val="28"/>
          <w:szCs w:val="28"/>
        </w:rPr>
      </w:pPr>
    </w:p>
    <w:p w14:paraId="47DC6162">
      <w:pPr>
        <w:rPr>
          <w:sz w:val="28"/>
          <w:szCs w:val="28"/>
        </w:rPr>
      </w:pPr>
    </w:p>
    <w:p w14:paraId="46C9B3F9"/>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4E922F-C79C-46C1-AA4F-5631E626DC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973F4FBC-7B36-4810-8A09-8A7C6B5537C9}"/>
  </w:font>
  <w:font w:name="仿宋">
    <w:panose1 w:val="02010609060101010101"/>
    <w:charset w:val="86"/>
    <w:family w:val="modern"/>
    <w:pitch w:val="default"/>
    <w:sig w:usb0="800002BF" w:usb1="38CF7CFA" w:usb2="00000016" w:usb3="00000000" w:csb0="00040001" w:csb1="00000000"/>
    <w:embedRegular r:id="rId3" w:fontKey="{6F9B7121-EDD7-4077-AFAA-8D90D6CFC2D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017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hMDc0NzNkODFjMmU5YjM2ZWQ5MDg5Y2E2MDFmNWIifQ=="/>
  </w:docVars>
  <w:rsids>
    <w:rsidRoot w:val="00A35091"/>
    <w:rsid w:val="000D333A"/>
    <w:rsid w:val="001042CA"/>
    <w:rsid w:val="0017363C"/>
    <w:rsid w:val="001B71DB"/>
    <w:rsid w:val="001E2FEE"/>
    <w:rsid w:val="00216F6E"/>
    <w:rsid w:val="00233288"/>
    <w:rsid w:val="00244C3F"/>
    <w:rsid w:val="00305C08"/>
    <w:rsid w:val="00363BA8"/>
    <w:rsid w:val="003E7A5E"/>
    <w:rsid w:val="00465F1D"/>
    <w:rsid w:val="004C42B6"/>
    <w:rsid w:val="006202B4"/>
    <w:rsid w:val="0065468A"/>
    <w:rsid w:val="006679B2"/>
    <w:rsid w:val="008806C3"/>
    <w:rsid w:val="008E5E00"/>
    <w:rsid w:val="009326A0"/>
    <w:rsid w:val="00942AD8"/>
    <w:rsid w:val="009A5A8C"/>
    <w:rsid w:val="009E3157"/>
    <w:rsid w:val="009F5475"/>
    <w:rsid w:val="009F5A1C"/>
    <w:rsid w:val="00A35091"/>
    <w:rsid w:val="00A53EBE"/>
    <w:rsid w:val="00A602B0"/>
    <w:rsid w:val="00A70492"/>
    <w:rsid w:val="00B92BAD"/>
    <w:rsid w:val="00E210BB"/>
    <w:rsid w:val="00E82A98"/>
    <w:rsid w:val="00EF7D01"/>
    <w:rsid w:val="00F1573B"/>
    <w:rsid w:val="01B25895"/>
    <w:rsid w:val="01BF5CB5"/>
    <w:rsid w:val="03E37F54"/>
    <w:rsid w:val="089F7EAE"/>
    <w:rsid w:val="0A1118B1"/>
    <w:rsid w:val="0E884F40"/>
    <w:rsid w:val="0E8B182E"/>
    <w:rsid w:val="148C6C5F"/>
    <w:rsid w:val="172C59E1"/>
    <w:rsid w:val="187D188E"/>
    <w:rsid w:val="1D1C716E"/>
    <w:rsid w:val="1D436C02"/>
    <w:rsid w:val="1E8427CA"/>
    <w:rsid w:val="1F457BA3"/>
    <w:rsid w:val="21002E25"/>
    <w:rsid w:val="296A4D1E"/>
    <w:rsid w:val="2971189C"/>
    <w:rsid w:val="2BF478E0"/>
    <w:rsid w:val="2DEA0901"/>
    <w:rsid w:val="2E617BDD"/>
    <w:rsid w:val="30BA3228"/>
    <w:rsid w:val="330D28E2"/>
    <w:rsid w:val="33E118CC"/>
    <w:rsid w:val="37E21252"/>
    <w:rsid w:val="38112881"/>
    <w:rsid w:val="38BA61B0"/>
    <w:rsid w:val="3C681DF2"/>
    <w:rsid w:val="414032D5"/>
    <w:rsid w:val="42F70C67"/>
    <w:rsid w:val="43601A0D"/>
    <w:rsid w:val="439B2A45"/>
    <w:rsid w:val="47055697"/>
    <w:rsid w:val="47434CC7"/>
    <w:rsid w:val="47B916EB"/>
    <w:rsid w:val="48CC36A0"/>
    <w:rsid w:val="4ADB15B1"/>
    <w:rsid w:val="4BAF1769"/>
    <w:rsid w:val="4DF92D8A"/>
    <w:rsid w:val="52BA37D7"/>
    <w:rsid w:val="53097149"/>
    <w:rsid w:val="535E71AF"/>
    <w:rsid w:val="566118CC"/>
    <w:rsid w:val="57CE3144"/>
    <w:rsid w:val="57E02CC4"/>
    <w:rsid w:val="596022C1"/>
    <w:rsid w:val="5A160C1F"/>
    <w:rsid w:val="5B567B2B"/>
    <w:rsid w:val="5BCB6072"/>
    <w:rsid w:val="605C7E2A"/>
    <w:rsid w:val="61613B56"/>
    <w:rsid w:val="61F77588"/>
    <w:rsid w:val="6245446B"/>
    <w:rsid w:val="62723EE6"/>
    <w:rsid w:val="62BC6491"/>
    <w:rsid w:val="62CB77F7"/>
    <w:rsid w:val="670A1F76"/>
    <w:rsid w:val="676A497C"/>
    <w:rsid w:val="6785388F"/>
    <w:rsid w:val="6B8856C9"/>
    <w:rsid w:val="6BAA2711"/>
    <w:rsid w:val="6C677024"/>
    <w:rsid w:val="6D00608E"/>
    <w:rsid w:val="6EDE32CD"/>
    <w:rsid w:val="6F6749F3"/>
    <w:rsid w:val="78A771BA"/>
    <w:rsid w:val="7A960E79"/>
    <w:rsid w:val="7BD84D0E"/>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704</Words>
  <Characters>713</Characters>
  <Lines>6</Lines>
  <Paragraphs>1</Paragraphs>
  <TotalTime>0</TotalTime>
  <ScaleCrop>false</ScaleCrop>
  <LinksUpToDate>false</LinksUpToDate>
  <CharactersWithSpaces>966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2018-12-21T00:35:00Z</dcterms:created>
  <dc:creator>admin</dc:creator>
  <cp:lastModifiedBy>          Melody</cp:lastModifiedBy>
  <dcterms:modified xsi:type="dcterms:W3CDTF">2024-12-12T03:29:37Z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27A0461F37BA495C8D954A3DBCD98E0A</vt:lpwstr>
  </property>
</Properties>
</file>